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4D78" w:rsidRPr="00623250" w:rsidRDefault="000A2B34" w:rsidP="007C4D78">
      <w:pPr>
        <w:spacing w:after="0" w:line="240" w:lineRule="auto"/>
        <w:ind w:left="-360"/>
        <w:jc w:val="center"/>
        <w:rPr>
          <w:rFonts w:ascii="Arial" w:hAnsi="Arial" w:cs="Arial"/>
          <w:b/>
          <w:caps/>
          <w:sz w:val="32"/>
          <w:szCs w:val="32"/>
          <w:lang w:bidi="ar-AE"/>
        </w:rPr>
      </w:pPr>
      <w:r w:rsidRPr="00623250">
        <w:rPr>
          <w:rFonts w:ascii="Arial" w:hAnsi="Arial" w:cs="Arial"/>
          <w:b/>
          <w:caps/>
          <w:sz w:val="32"/>
          <w:szCs w:val="32"/>
          <w:lang w:bidi="ar-AE"/>
        </w:rPr>
        <w:t xml:space="preserve">Dubai Shopping Festival </w:t>
      </w:r>
      <w:r w:rsidR="003D062D" w:rsidRPr="00623250">
        <w:rPr>
          <w:rFonts w:ascii="Arial" w:hAnsi="Arial" w:cs="Arial"/>
          <w:b/>
          <w:caps/>
          <w:sz w:val="32"/>
          <w:szCs w:val="32"/>
          <w:lang w:bidi="ar-AE"/>
        </w:rPr>
        <w:t xml:space="preserve">a </w:t>
      </w:r>
      <w:r w:rsidR="00983227" w:rsidRPr="00623250">
        <w:rPr>
          <w:rFonts w:ascii="Arial" w:hAnsi="Arial" w:cs="Arial"/>
          <w:b/>
          <w:caps/>
          <w:sz w:val="32"/>
          <w:szCs w:val="32"/>
          <w:lang w:bidi="ar-AE"/>
        </w:rPr>
        <w:t xml:space="preserve">platform </w:t>
      </w:r>
    </w:p>
    <w:p w:rsidR="00983227" w:rsidRPr="00623250" w:rsidRDefault="00983227" w:rsidP="007C4D78">
      <w:pPr>
        <w:spacing w:after="0" w:line="240" w:lineRule="auto"/>
        <w:ind w:left="-360"/>
        <w:jc w:val="center"/>
        <w:rPr>
          <w:rFonts w:ascii="Arial" w:hAnsi="Arial" w:cs="Arial"/>
          <w:b/>
          <w:caps/>
          <w:sz w:val="32"/>
          <w:szCs w:val="32"/>
          <w:lang w:bidi="ar-AE"/>
        </w:rPr>
      </w:pPr>
      <w:r w:rsidRPr="00623250">
        <w:rPr>
          <w:rFonts w:ascii="Arial" w:hAnsi="Arial" w:cs="Arial"/>
          <w:b/>
          <w:caps/>
          <w:sz w:val="32"/>
          <w:szCs w:val="32"/>
          <w:lang w:bidi="ar-AE"/>
        </w:rPr>
        <w:t xml:space="preserve">for </w:t>
      </w:r>
      <w:r w:rsidR="000A2B34" w:rsidRPr="00623250">
        <w:rPr>
          <w:rFonts w:ascii="Arial" w:hAnsi="Arial" w:cs="Arial"/>
          <w:b/>
          <w:caps/>
          <w:sz w:val="32"/>
          <w:szCs w:val="32"/>
          <w:lang w:bidi="ar-AE"/>
        </w:rPr>
        <w:t>‘</w:t>
      </w:r>
      <w:r w:rsidRPr="00623250">
        <w:rPr>
          <w:rFonts w:ascii="Arial" w:hAnsi="Arial" w:cs="Arial"/>
          <w:b/>
          <w:caps/>
          <w:sz w:val="32"/>
          <w:szCs w:val="32"/>
          <w:lang w:bidi="ar-AE"/>
        </w:rPr>
        <w:t>Year of Giving</w:t>
      </w:r>
      <w:r w:rsidR="000A2B34" w:rsidRPr="00623250">
        <w:rPr>
          <w:rFonts w:ascii="Arial" w:hAnsi="Arial" w:cs="Arial"/>
          <w:b/>
          <w:caps/>
          <w:sz w:val="32"/>
          <w:szCs w:val="32"/>
          <w:lang w:bidi="ar-AE"/>
        </w:rPr>
        <w:t>’</w:t>
      </w:r>
      <w:r w:rsidRPr="00623250">
        <w:rPr>
          <w:rFonts w:ascii="Arial" w:hAnsi="Arial" w:cs="Arial"/>
          <w:b/>
          <w:caps/>
          <w:sz w:val="32"/>
          <w:szCs w:val="32"/>
          <w:lang w:bidi="ar-AE"/>
        </w:rPr>
        <w:t xml:space="preserve"> initiatives</w:t>
      </w:r>
    </w:p>
    <w:p w:rsidR="007C4D78" w:rsidRPr="00C8307F" w:rsidRDefault="007C4D78" w:rsidP="007C4D78">
      <w:pPr>
        <w:spacing w:after="0" w:line="240" w:lineRule="auto"/>
        <w:ind w:left="-360"/>
        <w:jc w:val="center"/>
        <w:rPr>
          <w:rFonts w:asciiTheme="minorBidi" w:hAnsiTheme="minorBidi"/>
          <w:b/>
          <w:caps/>
          <w:sz w:val="16"/>
          <w:szCs w:val="16"/>
          <w:lang w:bidi="ar-AE"/>
        </w:rPr>
      </w:pPr>
    </w:p>
    <w:p w:rsidR="00DD539E" w:rsidRPr="00623250" w:rsidRDefault="00D5323F" w:rsidP="00497A34">
      <w:pPr>
        <w:jc w:val="center"/>
        <w:rPr>
          <w:rFonts w:ascii="Arial" w:hAnsi="Arial" w:cs="Arial"/>
          <w:b/>
          <w:sz w:val="24"/>
          <w:szCs w:val="24"/>
          <w:lang w:bidi="ar-AE"/>
        </w:rPr>
      </w:pPr>
      <w:r w:rsidRPr="00623250">
        <w:rPr>
          <w:rFonts w:ascii="Arial" w:hAnsi="Arial" w:cs="Arial"/>
          <w:b/>
          <w:sz w:val="24"/>
          <w:szCs w:val="24"/>
          <w:lang w:bidi="ar-AE"/>
        </w:rPr>
        <w:t xml:space="preserve">AED 216,000 </w:t>
      </w:r>
      <w:r w:rsidR="00AC5A75" w:rsidRPr="00623250">
        <w:rPr>
          <w:rFonts w:ascii="Arial" w:hAnsi="Arial" w:cs="Arial"/>
          <w:b/>
          <w:sz w:val="24"/>
          <w:szCs w:val="24"/>
          <w:lang w:bidi="ar-AE"/>
        </w:rPr>
        <w:t xml:space="preserve">in sales </w:t>
      </w:r>
      <w:r w:rsidRPr="00623250">
        <w:rPr>
          <w:rFonts w:ascii="Arial" w:hAnsi="Arial" w:cs="Arial"/>
          <w:b/>
          <w:sz w:val="24"/>
          <w:szCs w:val="24"/>
          <w:lang w:bidi="ar-AE"/>
        </w:rPr>
        <w:t xml:space="preserve">recorded </w:t>
      </w:r>
      <w:r w:rsidR="000A2B34" w:rsidRPr="00623250">
        <w:rPr>
          <w:rFonts w:ascii="Arial" w:hAnsi="Arial" w:cs="Arial"/>
          <w:b/>
          <w:sz w:val="24"/>
          <w:szCs w:val="24"/>
          <w:lang w:bidi="ar-AE"/>
        </w:rPr>
        <w:t xml:space="preserve">within five days </w:t>
      </w:r>
      <w:r w:rsidR="00C8307F" w:rsidRPr="00623250">
        <w:rPr>
          <w:rFonts w:ascii="Arial" w:hAnsi="Arial" w:cs="Arial"/>
          <w:b/>
          <w:sz w:val="24"/>
          <w:szCs w:val="24"/>
          <w:lang w:bidi="ar-AE"/>
        </w:rPr>
        <w:t xml:space="preserve">from </w:t>
      </w:r>
      <w:r w:rsidR="000A2B34" w:rsidRPr="00623250">
        <w:rPr>
          <w:rFonts w:ascii="Arial" w:hAnsi="Arial" w:cs="Arial"/>
          <w:b/>
          <w:sz w:val="24"/>
          <w:szCs w:val="24"/>
          <w:lang w:bidi="ar-AE"/>
        </w:rPr>
        <w:t>launch</w:t>
      </w:r>
      <w:r w:rsidR="007C4D78" w:rsidRPr="00623250">
        <w:rPr>
          <w:rFonts w:ascii="Arial" w:hAnsi="Arial" w:cs="Arial"/>
          <w:b/>
          <w:sz w:val="24"/>
          <w:szCs w:val="24"/>
          <w:lang w:bidi="ar-AE"/>
        </w:rPr>
        <w:t xml:space="preserve"> of </w:t>
      </w:r>
      <w:r w:rsidR="00C8307F" w:rsidRPr="00623250">
        <w:rPr>
          <w:rFonts w:ascii="Arial" w:hAnsi="Arial" w:cs="Arial"/>
          <w:b/>
          <w:sz w:val="24"/>
          <w:szCs w:val="24"/>
          <w:lang w:bidi="ar-AE"/>
        </w:rPr>
        <w:t xml:space="preserve">the </w:t>
      </w:r>
      <w:r w:rsidR="007C4D78" w:rsidRPr="00623250">
        <w:rPr>
          <w:rFonts w:ascii="Arial" w:hAnsi="Arial" w:cs="Arial"/>
          <w:b/>
          <w:sz w:val="24"/>
          <w:szCs w:val="24"/>
          <w:lang w:bidi="ar-AE"/>
        </w:rPr>
        <w:t>limited edition P</w:t>
      </w:r>
      <w:r w:rsidR="00AC5A75" w:rsidRPr="00623250">
        <w:rPr>
          <w:rFonts w:ascii="Arial" w:hAnsi="Arial" w:cs="Arial"/>
          <w:b/>
          <w:sz w:val="24"/>
          <w:szCs w:val="24"/>
          <w:lang w:bidi="ar-AE"/>
        </w:rPr>
        <w:t>ink diamonds</w:t>
      </w:r>
    </w:p>
    <w:p w:rsidR="00DD539E" w:rsidRPr="007400E6" w:rsidRDefault="00E43B13" w:rsidP="00623250">
      <w:pPr>
        <w:pStyle w:val="NoSpacing"/>
        <w:jc w:val="both"/>
        <w:rPr>
          <w:rFonts w:ascii="Arial" w:hAnsi="Arial" w:cs="Arial"/>
          <w:shd w:val="clear" w:color="auto" w:fill="FFFFFF"/>
          <w:rtl/>
          <w:lang w:bidi="ar-AE"/>
        </w:rPr>
      </w:pPr>
      <w:r>
        <w:rPr>
          <w:rFonts w:ascii="Arial" w:hAnsi="Arial" w:cs="Arial"/>
          <w:b/>
          <w:lang w:bidi="ar-AE"/>
        </w:rPr>
        <w:t>Dubai, United Arab Emirates,</w:t>
      </w:r>
      <w:r w:rsidR="00A85572" w:rsidRPr="00A85572">
        <w:rPr>
          <w:rFonts w:ascii="Arial" w:hAnsi="Arial" w:cs="Arial"/>
          <w:b/>
          <w:lang w:bidi="ar-AE"/>
        </w:rPr>
        <w:t xml:space="preserve"> 30 January</w:t>
      </w:r>
      <w:r w:rsidR="001D4404">
        <w:rPr>
          <w:rFonts w:ascii="Arial" w:hAnsi="Arial" w:cs="Arial"/>
          <w:b/>
          <w:lang w:bidi="ar-AE"/>
        </w:rPr>
        <w:t xml:space="preserve"> 2017</w:t>
      </w:r>
      <w:r w:rsidR="00116C88">
        <w:rPr>
          <w:rFonts w:ascii="Arial" w:hAnsi="Arial" w:cs="Arial"/>
          <w:lang w:bidi="ar-AE"/>
        </w:rPr>
        <w:t>:</w:t>
      </w:r>
      <w:r w:rsidR="00DD539E" w:rsidRPr="007400E6">
        <w:rPr>
          <w:rFonts w:ascii="Arial" w:hAnsi="Arial" w:cs="Arial"/>
          <w:lang w:bidi="ar-AE"/>
        </w:rPr>
        <w:t xml:space="preserve">With the announcement of </w:t>
      </w:r>
      <w:r w:rsidR="000A2B34" w:rsidRPr="007400E6">
        <w:rPr>
          <w:rFonts w:ascii="Arial" w:hAnsi="Arial" w:cs="Arial"/>
          <w:lang w:bidi="ar-AE"/>
        </w:rPr>
        <w:t>the ‘Year of G</w:t>
      </w:r>
      <w:r w:rsidR="00DD539E" w:rsidRPr="007400E6">
        <w:rPr>
          <w:rFonts w:ascii="Arial" w:hAnsi="Arial" w:cs="Arial"/>
          <w:lang w:bidi="ar-AE"/>
        </w:rPr>
        <w:t>iving 2017</w:t>
      </w:r>
      <w:r w:rsidR="000A2B34" w:rsidRPr="007400E6">
        <w:rPr>
          <w:rFonts w:ascii="Arial" w:hAnsi="Arial" w:cs="Arial"/>
          <w:lang w:bidi="ar-AE"/>
        </w:rPr>
        <w:t>’</w:t>
      </w:r>
      <w:r w:rsidR="00DD539E" w:rsidRPr="007400E6">
        <w:rPr>
          <w:rFonts w:ascii="Arial" w:hAnsi="Arial" w:cs="Arial"/>
          <w:lang w:bidi="ar-AE"/>
        </w:rPr>
        <w:t xml:space="preserve">, many organizations </w:t>
      </w:r>
      <w:r w:rsidR="000A2B34" w:rsidRPr="007400E6">
        <w:rPr>
          <w:rFonts w:ascii="Arial" w:hAnsi="Arial" w:cs="Arial"/>
          <w:lang w:bidi="ar-AE"/>
        </w:rPr>
        <w:t xml:space="preserve">have </w:t>
      </w:r>
      <w:r w:rsidR="00DD539E" w:rsidRPr="007400E6">
        <w:rPr>
          <w:rFonts w:ascii="Arial" w:hAnsi="Arial" w:cs="Arial"/>
          <w:lang w:bidi="ar-AE"/>
        </w:rPr>
        <w:t xml:space="preserve">responded to the call of </w:t>
      </w:r>
      <w:r w:rsidR="003D062D" w:rsidRPr="007400E6">
        <w:rPr>
          <w:rFonts w:ascii="Arial" w:hAnsi="Arial" w:cs="Arial"/>
          <w:lang w:bidi="ar-AE"/>
        </w:rPr>
        <w:t xml:space="preserve">The President </w:t>
      </w:r>
      <w:r w:rsidR="00B771E9" w:rsidRPr="007400E6">
        <w:rPr>
          <w:rFonts w:ascii="Arial" w:hAnsi="Arial" w:cs="Arial"/>
          <w:lang w:bidi="ar-AE"/>
        </w:rPr>
        <w:t xml:space="preserve">His Highness,Sheikh </w:t>
      </w:r>
      <w:r w:rsidR="00DD539E" w:rsidRPr="007400E6">
        <w:rPr>
          <w:rFonts w:ascii="Arial" w:hAnsi="Arial" w:cs="Arial"/>
          <w:lang w:bidi="ar-AE"/>
        </w:rPr>
        <w:t>Khalifa bin Zayed </w:t>
      </w:r>
      <w:bookmarkStart w:id="0" w:name="_GoBack"/>
      <w:bookmarkEnd w:id="0"/>
      <w:r w:rsidR="000B3289">
        <w:rPr>
          <w:rFonts w:ascii="Arial" w:hAnsi="Arial" w:cs="Arial"/>
          <w:lang w:bidi="ar-AE"/>
        </w:rPr>
        <w:t xml:space="preserve"> Al Nahyan.</w:t>
      </w:r>
      <w:r w:rsidR="003D062D" w:rsidRPr="007400E6">
        <w:rPr>
          <w:rFonts w:ascii="Arial" w:hAnsi="Arial" w:cs="Arial"/>
          <w:lang w:bidi="ar-AE"/>
        </w:rPr>
        <w:t>It started with the announcement of</w:t>
      </w:r>
      <w:r w:rsidR="000A2B34" w:rsidRPr="007400E6">
        <w:rPr>
          <w:rFonts w:ascii="Arial" w:hAnsi="Arial" w:cs="Arial"/>
          <w:lang w:bidi="ar-AE"/>
        </w:rPr>
        <w:t xml:space="preserve">the </w:t>
      </w:r>
      <w:r w:rsidR="00B771E9" w:rsidRPr="007400E6">
        <w:rPr>
          <w:rFonts w:ascii="Arial" w:hAnsi="Arial" w:cs="Arial"/>
          <w:lang w:bidi="ar-AE"/>
        </w:rPr>
        <w:t>UAE Food Bank by His Highness,</w:t>
      </w:r>
      <w:r w:rsidR="00DD539E" w:rsidRPr="007400E6">
        <w:rPr>
          <w:rFonts w:ascii="Arial" w:hAnsi="Arial" w:cs="Arial"/>
          <w:shd w:val="clear" w:color="auto" w:fill="FFFFFF"/>
        </w:rPr>
        <w:t>S</w:t>
      </w:r>
      <w:r w:rsidR="000A2B34" w:rsidRPr="007400E6">
        <w:rPr>
          <w:rFonts w:ascii="Arial" w:hAnsi="Arial" w:cs="Arial"/>
          <w:shd w:val="clear" w:color="auto" w:fill="FFFFFF"/>
        </w:rPr>
        <w:t>heikh Mohammed bin Rashid</w:t>
      </w:r>
      <w:r w:rsidR="00CF2747" w:rsidRPr="007400E6">
        <w:rPr>
          <w:rFonts w:ascii="Arial" w:hAnsi="Arial" w:cs="Arial"/>
          <w:shd w:val="clear" w:color="auto" w:fill="FFFFFF"/>
        </w:rPr>
        <w:t xml:space="preserve"> Al Maktoum</w:t>
      </w:r>
      <w:r w:rsidR="000A2B34" w:rsidRPr="007400E6">
        <w:rPr>
          <w:rFonts w:ascii="Arial" w:hAnsi="Arial" w:cs="Arial"/>
          <w:shd w:val="clear" w:color="auto" w:fill="FFFFFF"/>
        </w:rPr>
        <w:t>, Vice-</w:t>
      </w:r>
      <w:r w:rsidR="00DD539E" w:rsidRPr="007400E6">
        <w:rPr>
          <w:rFonts w:ascii="Arial" w:hAnsi="Arial" w:cs="Arial"/>
          <w:shd w:val="clear" w:color="auto" w:fill="FFFFFF"/>
        </w:rPr>
        <w:t xml:space="preserve">President </w:t>
      </w:r>
      <w:r w:rsidR="003D062D" w:rsidRPr="007400E6">
        <w:rPr>
          <w:rFonts w:ascii="Arial" w:hAnsi="Arial" w:cs="Arial"/>
          <w:shd w:val="clear" w:color="auto" w:fill="FFFFFF"/>
        </w:rPr>
        <w:t xml:space="preserve">and Prime Minister </w:t>
      </w:r>
      <w:r w:rsidR="00DD539E" w:rsidRPr="007400E6">
        <w:rPr>
          <w:rFonts w:ascii="Arial" w:hAnsi="Arial" w:cs="Arial"/>
          <w:shd w:val="clear" w:color="auto" w:fill="FFFFFF"/>
        </w:rPr>
        <w:t>of the UAE and Ruler of Dubai</w:t>
      </w:r>
      <w:r w:rsidR="00983227" w:rsidRPr="007400E6">
        <w:rPr>
          <w:rFonts w:ascii="Arial" w:hAnsi="Arial" w:cs="Arial"/>
          <w:shd w:val="clear" w:color="auto" w:fill="FFFFFF"/>
        </w:rPr>
        <w:t>.</w:t>
      </w:r>
    </w:p>
    <w:p w:rsidR="00983227" w:rsidRPr="007400E6" w:rsidRDefault="00983227" w:rsidP="00623250">
      <w:pPr>
        <w:pStyle w:val="NoSpacing"/>
        <w:jc w:val="both"/>
        <w:rPr>
          <w:rFonts w:ascii="Arial" w:hAnsi="Arial" w:cs="Arial"/>
          <w:shd w:val="clear" w:color="auto" w:fill="FFFFFF"/>
          <w:rtl/>
          <w:lang w:bidi="ar-AE"/>
        </w:rPr>
      </w:pPr>
    </w:p>
    <w:p w:rsidR="00B771E9" w:rsidRPr="007400E6" w:rsidRDefault="00A067DD" w:rsidP="00623250">
      <w:pPr>
        <w:pStyle w:val="NoSpacing"/>
        <w:jc w:val="both"/>
        <w:rPr>
          <w:rFonts w:ascii="Arial" w:hAnsi="Arial" w:cs="Arial"/>
          <w:lang w:bidi="ar-AE"/>
        </w:rPr>
      </w:pPr>
      <w:r w:rsidRPr="007400E6">
        <w:rPr>
          <w:rFonts w:ascii="Arial" w:hAnsi="Arial" w:cs="Arial"/>
          <w:lang w:bidi="ar-AE"/>
        </w:rPr>
        <w:t>I</w:t>
      </w:r>
      <w:r w:rsidR="000F0378" w:rsidRPr="007400E6">
        <w:rPr>
          <w:rFonts w:ascii="Arial" w:hAnsi="Arial" w:cs="Arial"/>
          <w:lang w:bidi="ar-AE"/>
        </w:rPr>
        <w:t>n this context, and coinciding with</w:t>
      </w:r>
      <w:r w:rsidR="00DD539E" w:rsidRPr="007400E6">
        <w:rPr>
          <w:rFonts w:ascii="Arial" w:hAnsi="Arial" w:cs="Arial"/>
          <w:lang w:bidi="ar-AE"/>
        </w:rPr>
        <w:t xml:space="preserve"> the launch of </w:t>
      </w:r>
      <w:r w:rsidRPr="007400E6">
        <w:rPr>
          <w:rFonts w:ascii="Arial" w:hAnsi="Arial" w:cs="Arial"/>
          <w:lang w:bidi="ar-AE"/>
        </w:rPr>
        <w:t>the</w:t>
      </w:r>
      <w:r w:rsidR="00DD539E" w:rsidRPr="007400E6">
        <w:rPr>
          <w:rFonts w:ascii="Arial" w:hAnsi="Arial" w:cs="Arial"/>
          <w:lang w:bidi="ar-AE"/>
        </w:rPr>
        <w:t xml:space="preserve"> 22</w:t>
      </w:r>
      <w:r w:rsidR="00D5323F" w:rsidRPr="007400E6">
        <w:rPr>
          <w:rFonts w:ascii="Arial" w:hAnsi="Arial" w:cs="Arial"/>
          <w:vertAlign w:val="superscript"/>
          <w:lang w:bidi="ar-AE"/>
        </w:rPr>
        <w:t>nd</w:t>
      </w:r>
      <w:r w:rsidRPr="007400E6">
        <w:rPr>
          <w:rFonts w:ascii="Arial" w:hAnsi="Arial" w:cs="Arial"/>
          <w:lang w:bidi="ar-AE"/>
        </w:rPr>
        <w:t xml:space="preserve">edition of </w:t>
      </w:r>
      <w:r w:rsidR="00DD539E" w:rsidRPr="007400E6">
        <w:rPr>
          <w:rFonts w:ascii="Arial" w:hAnsi="Arial" w:cs="Arial"/>
          <w:lang w:bidi="ar-AE"/>
        </w:rPr>
        <w:t>Dubai Shopping Festival</w:t>
      </w:r>
      <w:r w:rsidR="00B771E9" w:rsidRPr="007400E6">
        <w:rPr>
          <w:rFonts w:ascii="Arial" w:hAnsi="Arial" w:cs="Arial"/>
          <w:lang w:bidi="ar-AE"/>
        </w:rPr>
        <w:t xml:space="preserve"> (DSF), </w:t>
      </w:r>
      <w:r w:rsidR="005D773D" w:rsidRPr="007400E6">
        <w:rPr>
          <w:rFonts w:ascii="Arial" w:hAnsi="Arial" w:cs="Arial"/>
          <w:lang w:bidi="ar-AE"/>
        </w:rPr>
        <w:t xml:space="preserve">the </w:t>
      </w:r>
      <w:r w:rsidRPr="007400E6">
        <w:rPr>
          <w:rFonts w:ascii="Arial" w:hAnsi="Arial" w:cs="Arial"/>
          <w:lang w:bidi="ar-AE"/>
        </w:rPr>
        <w:t>Dhamani Gro</w:t>
      </w:r>
      <w:r w:rsidR="000F0378" w:rsidRPr="007400E6">
        <w:rPr>
          <w:rFonts w:ascii="Arial" w:hAnsi="Arial" w:cs="Arial"/>
          <w:lang w:bidi="ar-AE"/>
        </w:rPr>
        <w:t>up</w:t>
      </w:r>
      <w:r w:rsidR="005D773D" w:rsidRPr="007400E6">
        <w:rPr>
          <w:rFonts w:ascii="Arial" w:hAnsi="Arial" w:cs="Arial"/>
          <w:lang w:bidi="ar-AE"/>
        </w:rPr>
        <w:t>, an</w:t>
      </w:r>
      <w:r w:rsidR="005D773D" w:rsidRPr="007400E6">
        <w:rPr>
          <w:rFonts w:ascii="Arial" w:hAnsi="Arial" w:cs="Arial"/>
          <w:color w:val="000000"/>
          <w:lang w:val="en-GB"/>
        </w:rPr>
        <w:t xml:space="preserve">award-winning luxury jewellery house, </w:t>
      </w:r>
      <w:r w:rsidR="000F0378" w:rsidRPr="007400E6">
        <w:rPr>
          <w:rFonts w:ascii="Arial" w:hAnsi="Arial" w:cs="Arial"/>
          <w:lang w:bidi="ar-AE"/>
        </w:rPr>
        <w:t>was keen to</w:t>
      </w:r>
      <w:r w:rsidR="00A617B9" w:rsidRPr="007400E6">
        <w:rPr>
          <w:rFonts w:ascii="Arial" w:hAnsi="Arial" w:cs="Arial"/>
          <w:lang w:bidi="ar-AE"/>
        </w:rPr>
        <w:t>leverage</w:t>
      </w:r>
      <w:r w:rsidR="000F0378" w:rsidRPr="007400E6">
        <w:rPr>
          <w:rFonts w:ascii="Arial" w:hAnsi="Arial" w:cs="Arial"/>
          <w:lang w:bidi="ar-AE"/>
        </w:rPr>
        <w:t xml:space="preserve"> the festival </w:t>
      </w:r>
      <w:r w:rsidR="00A617B9" w:rsidRPr="007400E6">
        <w:rPr>
          <w:rFonts w:ascii="Arial" w:hAnsi="Arial" w:cs="Arial"/>
          <w:lang w:bidi="ar-AE"/>
        </w:rPr>
        <w:t xml:space="preserve">as </w:t>
      </w:r>
      <w:r w:rsidR="003D062D" w:rsidRPr="007400E6">
        <w:rPr>
          <w:rFonts w:ascii="Arial" w:hAnsi="Arial" w:cs="Arial"/>
          <w:lang w:bidi="ar-AE"/>
        </w:rPr>
        <w:t xml:space="preserve">a platform to </w:t>
      </w:r>
      <w:r w:rsidR="003670C7">
        <w:rPr>
          <w:rFonts w:ascii="Arial" w:hAnsi="Arial" w:cs="Arial"/>
          <w:lang w:bidi="ar-AE"/>
        </w:rPr>
        <w:t>support charitable</w:t>
      </w:r>
      <w:r w:rsidRPr="007400E6">
        <w:rPr>
          <w:rFonts w:ascii="Arial" w:hAnsi="Arial" w:cs="Arial"/>
          <w:lang w:bidi="ar-AE"/>
        </w:rPr>
        <w:t xml:space="preserve"> initiative</w:t>
      </w:r>
      <w:r w:rsidR="00983227" w:rsidRPr="007400E6">
        <w:rPr>
          <w:rFonts w:ascii="Arial" w:hAnsi="Arial" w:cs="Arial"/>
          <w:lang w:bidi="ar-AE"/>
        </w:rPr>
        <w:t>s</w:t>
      </w:r>
      <w:r w:rsidR="00CF2747" w:rsidRPr="007400E6">
        <w:rPr>
          <w:rFonts w:ascii="Arial" w:hAnsi="Arial" w:cs="Arial"/>
          <w:lang w:bidi="ar-AE"/>
        </w:rPr>
        <w:t>during</w:t>
      </w:r>
      <w:r w:rsidRPr="007400E6">
        <w:rPr>
          <w:rFonts w:ascii="Arial" w:hAnsi="Arial" w:cs="Arial"/>
          <w:lang w:bidi="ar-AE"/>
        </w:rPr>
        <w:t xml:space="preserve"> the </w:t>
      </w:r>
      <w:r w:rsidR="003942AF" w:rsidRPr="007400E6">
        <w:rPr>
          <w:rFonts w:ascii="Arial" w:hAnsi="Arial" w:cs="Arial"/>
          <w:lang w:bidi="ar-AE"/>
        </w:rPr>
        <w:t>‘</w:t>
      </w:r>
      <w:r w:rsidRPr="007400E6">
        <w:rPr>
          <w:rFonts w:ascii="Arial" w:hAnsi="Arial" w:cs="Arial"/>
          <w:lang w:bidi="ar-AE"/>
        </w:rPr>
        <w:t>Year of Giving</w:t>
      </w:r>
      <w:r w:rsidR="003942AF" w:rsidRPr="007400E6">
        <w:rPr>
          <w:rFonts w:ascii="Arial" w:hAnsi="Arial" w:cs="Arial"/>
          <w:lang w:bidi="ar-AE"/>
        </w:rPr>
        <w:t>’</w:t>
      </w:r>
      <w:r w:rsidR="000F0378" w:rsidRPr="007400E6">
        <w:rPr>
          <w:rFonts w:ascii="Arial" w:hAnsi="Arial" w:cs="Arial"/>
          <w:lang w:bidi="ar-AE"/>
        </w:rPr>
        <w:t xml:space="preserve">. </w:t>
      </w:r>
      <w:r w:rsidR="003942AF" w:rsidRPr="007400E6">
        <w:rPr>
          <w:rFonts w:ascii="Arial" w:hAnsi="Arial" w:cs="Arial"/>
          <w:lang w:bidi="ar-AE"/>
        </w:rPr>
        <w:t xml:space="preserve">DSF, </w:t>
      </w:r>
      <w:r w:rsidR="00B771E9" w:rsidRPr="007400E6">
        <w:rPr>
          <w:rFonts w:ascii="Arial" w:hAnsi="Arial" w:cs="Arial"/>
          <w:lang w:bidi="ar-AE"/>
        </w:rPr>
        <w:t xml:space="preserve">which </w:t>
      </w:r>
      <w:r w:rsidR="00601EEC">
        <w:rPr>
          <w:rFonts w:ascii="Arial" w:hAnsi="Arial" w:cs="Arial"/>
          <w:lang w:bidi="ar-AE"/>
        </w:rPr>
        <w:t xml:space="preserve">was held from26 </w:t>
      </w:r>
      <w:r w:rsidR="00B771E9" w:rsidRPr="007400E6">
        <w:rPr>
          <w:rFonts w:ascii="Arial" w:hAnsi="Arial" w:cs="Arial"/>
          <w:lang w:bidi="ar-AE"/>
        </w:rPr>
        <w:t xml:space="preserve">December </w:t>
      </w:r>
      <w:r w:rsidR="00601EEC">
        <w:rPr>
          <w:rFonts w:ascii="Arial" w:hAnsi="Arial" w:cs="Arial"/>
          <w:lang w:bidi="ar-AE"/>
        </w:rPr>
        <w:t xml:space="preserve">till 28 January, was </w:t>
      </w:r>
      <w:r w:rsidR="00B771E9" w:rsidRPr="007400E6">
        <w:rPr>
          <w:rFonts w:ascii="Arial" w:hAnsi="Arial" w:cs="Arial"/>
          <w:lang w:bidi="ar-AE"/>
        </w:rPr>
        <w:t xml:space="preserve">organized by the </w:t>
      </w:r>
      <w:r w:rsidR="00B771E9" w:rsidRPr="007400E6">
        <w:rPr>
          <w:rFonts w:ascii="Arial" w:hAnsi="Arial" w:cs="Arial"/>
        </w:rPr>
        <w:t>Dubai Festivals and Retail Establishment (DFRE), an agency of the Department of Tourism and Commerce Marketing (Dubai Tourism).</w:t>
      </w:r>
    </w:p>
    <w:p w:rsidR="00B771E9" w:rsidRPr="007400E6" w:rsidRDefault="00B771E9" w:rsidP="00623250">
      <w:pPr>
        <w:pStyle w:val="NoSpacing"/>
        <w:jc w:val="both"/>
        <w:rPr>
          <w:rFonts w:ascii="Arial" w:hAnsi="Arial" w:cs="Arial"/>
          <w:lang w:bidi="ar-AE"/>
        </w:rPr>
      </w:pPr>
    </w:p>
    <w:p w:rsidR="008850A4" w:rsidRPr="007400E6" w:rsidRDefault="00A809FE" w:rsidP="00623250">
      <w:pPr>
        <w:pStyle w:val="NoSpacing"/>
        <w:jc w:val="both"/>
        <w:rPr>
          <w:rFonts w:ascii="Arial" w:hAnsi="Arial" w:cs="Arial"/>
          <w:lang w:bidi="ar-AE"/>
        </w:rPr>
      </w:pPr>
      <w:r w:rsidRPr="007400E6">
        <w:rPr>
          <w:rFonts w:ascii="Arial" w:hAnsi="Arial" w:cs="Arial"/>
          <w:lang w:bidi="ar-AE"/>
        </w:rPr>
        <w:t xml:space="preserve">During DSF, </w:t>
      </w:r>
      <w:r w:rsidR="00B771E9" w:rsidRPr="007400E6">
        <w:rPr>
          <w:rFonts w:ascii="Arial" w:hAnsi="Arial" w:cs="Arial"/>
          <w:lang w:bidi="ar-AE"/>
        </w:rPr>
        <w:t>Dhamani</w:t>
      </w:r>
      <w:r w:rsidR="000F0378" w:rsidRPr="007400E6">
        <w:rPr>
          <w:rFonts w:ascii="Arial" w:hAnsi="Arial" w:cs="Arial"/>
          <w:lang w:bidi="ar-AE"/>
        </w:rPr>
        <w:t xml:space="preserve"> G</w:t>
      </w:r>
      <w:r w:rsidR="00A067DD" w:rsidRPr="007400E6">
        <w:rPr>
          <w:rFonts w:ascii="Arial" w:hAnsi="Arial" w:cs="Arial"/>
          <w:lang w:bidi="ar-AE"/>
        </w:rPr>
        <w:t xml:space="preserve">roup launched </w:t>
      </w:r>
      <w:r w:rsidR="000F0378" w:rsidRPr="007400E6">
        <w:rPr>
          <w:rFonts w:ascii="Arial" w:hAnsi="Arial" w:cs="Arial"/>
          <w:lang w:bidi="ar-AE"/>
        </w:rPr>
        <w:t xml:space="preserve">a </w:t>
      </w:r>
      <w:r w:rsidR="00B771E9" w:rsidRPr="007400E6">
        <w:rPr>
          <w:rFonts w:ascii="Arial" w:hAnsi="Arial" w:cs="Arial"/>
        </w:rPr>
        <w:t>limited edition P</w:t>
      </w:r>
      <w:r w:rsidR="000F0378" w:rsidRPr="007400E6">
        <w:rPr>
          <w:rFonts w:ascii="Arial" w:hAnsi="Arial" w:cs="Arial"/>
        </w:rPr>
        <w:t>ink diamond</w:t>
      </w:r>
      <w:r w:rsidR="00B771E9" w:rsidRPr="007400E6">
        <w:rPr>
          <w:rFonts w:ascii="Arial" w:hAnsi="Arial" w:cs="Arial"/>
        </w:rPr>
        <w:t>s</w:t>
      </w:r>
      <w:r w:rsidR="000F0378" w:rsidRPr="007400E6">
        <w:rPr>
          <w:rFonts w:ascii="Arial" w:hAnsi="Arial" w:cs="Arial"/>
        </w:rPr>
        <w:t xml:space="preserve"> jewellery collection</w:t>
      </w:r>
      <w:r w:rsidR="003670C7">
        <w:rPr>
          <w:rFonts w:ascii="Arial" w:hAnsi="Arial" w:cs="Arial"/>
        </w:rPr>
        <w:t xml:space="preserve"> on 10 January</w:t>
      </w:r>
      <w:r w:rsidR="000F0378" w:rsidRPr="007400E6">
        <w:rPr>
          <w:rFonts w:ascii="Arial" w:hAnsi="Arial" w:cs="Arial"/>
        </w:rPr>
        <w:t>,</w:t>
      </w:r>
      <w:r w:rsidR="000F0378" w:rsidRPr="007400E6">
        <w:rPr>
          <w:rFonts w:ascii="Arial" w:hAnsi="Arial" w:cs="Arial"/>
          <w:shd w:val="clear" w:color="auto" w:fill="FFFFFF"/>
        </w:rPr>
        <w:t>with 5 per cent</w:t>
      </w:r>
      <w:r w:rsidR="00EC4864" w:rsidRPr="007400E6">
        <w:rPr>
          <w:rFonts w:ascii="Arial" w:hAnsi="Arial" w:cs="Arial"/>
          <w:shd w:val="clear" w:color="auto" w:fill="FFFFFF"/>
        </w:rPr>
        <w:t xml:space="preserve"> of al</w:t>
      </w:r>
      <w:r w:rsidR="000F0378" w:rsidRPr="007400E6">
        <w:rPr>
          <w:rFonts w:ascii="Arial" w:hAnsi="Arial" w:cs="Arial"/>
          <w:shd w:val="clear" w:color="auto" w:fill="FFFFFF"/>
        </w:rPr>
        <w:t xml:space="preserve">l sales </w:t>
      </w:r>
      <w:r w:rsidR="00EC4864" w:rsidRPr="007400E6">
        <w:rPr>
          <w:rFonts w:ascii="Arial" w:hAnsi="Arial" w:cs="Arial"/>
          <w:shd w:val="clear" w:color="auto" w:fill="FFFFFF"/>
        </w:rPr>
        <w:t>pledged to the Al Jalila Foundation</w:t>
      </w:r>
      <w:r w:rsidR="00EC4864" w:rsidRPr="007400E6">
        <w:rPr>
          <w:rStyle w:val="apple-converted-space"/>
          <w:rFonts w:ascii="Arial" w:hAnsi="Arial" w:cs="Arial"/>
          <w:shd w:val="clear" w:color="auto" w:fill="FFFFFF"/>
        </w:rPr>
        <w:t> </w:t>
      </w:r>
      <w:r w:rsidR="008850A4" w:rsidRPr="007400E6">
        <w:rPr>
          <w:rStyle w:val="apple-converted-space"/>
          <w:rFonts w:ascii="Arial" w:hAnsi="Arial" w:cs="Arial"/>
          <w:shd w:val="clear" w:color="auto" w:fill="FFFFFF"/>
        </w:rPr>
        <w:t>t</w:t>
      </w:r>
      <w:r w:rsidR="008850A4" w:rsidRPr="007400E6">
        <w:rPr>
          <w:rFonts w:ascii="Arial" w:hAnsi="Arial" w:cs="Arial"/>
          <w:shd w:val="clear" w:color="auto" w:fill="FFFFFF"/>
        </w:rPr>
        <w:t>o raise funds for</w:t>
      </w:r>
      <w:r w:rsidR="008850A4" w:rsidRPr="007400E6">
        <w:rPr>
          <w:rStyle w:val="apple-converted-space"/>
          <w:rFonts w:ascii="Arial" w:hAnsi="Arial" w:cs="Arial"/>
          <w:shd w:val="clear" w:color="auto" w:fill="FFFFFF"/>
        </w:rPr>
        <w:t> </w:t>
      </w:r>
      <w:r w:rsidR="008850A4" w:rsidRPr="007400E6">
        <w:rPr>
          <w:rStyle w:val="Emphasis"/>
          <w:rFonts w:ascii="Arial" w:hAnsi="Arial" w:cs="Arial"/>
          <w:i w:val="0"/>
          <w:iCs w:val="0"/>
          <w:shd w:val="clear" w:color="auto" w:fill="FFFFFF"/>
        </w:rPr>
        <w:t>breast cancer</w:t>
      </w:r>
      <w:r w:rsidR="008850A4" w:rsidRPr="007400E6">
        <w:rPr>
          <w:rStyle w:val="apple-converted-space"/>
          <w:rFonts w:ascii="Arial" w:hAnsi="Arial" w:cs="Arial"/>
          <w:shd w:val="clear" w:color="auto" w:fill="FFFFFF"/>
        </w:rPr>
        <w:t> </w:t>
      </w:r>
      <w:r w:rsidR="008850A4" w:rsidRPr="007400E6">
        <w:rPr>
          <w:rFonts w:ascii="Arial" w:hAnsi="Arial" w:cs="Arial"/>
          <w:shd w:val="clear" w:color="auto" w:fill="FFFFFF"/>
        </w:rPr>
        <w:t>treatment and</w:t>
      </w:r>
      <w:r w:rsidR="008850A4" w:rsidRPr="007400E6">
        <w:rPr>
          <w:rStyle w:val="apple-converted-space"/>
          <w:rFonts w:ascii="Arial" w:hAnsi="Arial" w:cs="Arial"/>
          <w:shd w:val="clear" w:color="auto" w:fill="FFFFFF"/>
        </w:rPr>
        <w:t> </w:t>
      </w:r>
      <w:r w:rsidR="008850A4" w:rsidRPr="007400E6">
        <w:rPr>
          <w:rStyle w:val="Emphasis"/>
          <w:rFonts w:ascii="Arial" w:hAnsi="Arial" w:cs="Arial"/>
          <w:i w:val="0"/>
          <w:iCs w:val="0"/>
          <w:shd w:val="clear" w:color="auto" w:fill="FFFFFF"/>
        </w:rPr>
        <w:t>research</w:t>
      </w:r>
      <w:r w:rsidR="008850A4" w:rsidRPr="007400E6">
        <w:rPr>
          <w:rFonts w:ascii="Arial" w:hAnsi="Arial" w:cs="Arial"/>
          <w:lang w:bidi="ar-AE"/>
        </w:rPr>
        <w:t xml:space="preserve"> for a year.</w:t>
      </w:r>
      <w:r w:rsidR="007C4D78" w:rsidRPr="007400E6">
        <w:rPr>
          <w:rFonts w:ascii="Arial" w:hAnsi="Arial" w:cs="Arial"/>
          <w:shd w:val="clear" w:color="auto" w:fill="FFFFFF"/>
        </w:rPr>
        <w:t>Al Jalila Foundation</w:t>
      </w:r>
      <w:r w:rsidR="007C4D78" w:rsidRPr="007400E6">
        <w:rPr>
          <w:rStyle w:val="apple-converted-space"/>
          <w:rFonts w:ascii="Arial" w:hAnsi="Arial" w:cs="Arial"/>
          <w:shd w:val="clear" w:color="auto" w:fill="FFFFFF"/>
        </w:rPr>
        <w:t> </w:t>
      </w:r>
      <w:r w:rsidR="007C4D78" w:rsidRPr="007400E6">
        <w:rPr>
          <w:rFonts w:ascii="Arial" w:hAnsi="Arial" w:cs="Arial"/>
          <w:lang w:val="en-GB"/>
        </w:rPr>
        <w:t xml:space="preserve">is a </w:t>
      </w:r>
      <w:r w:rsidR="00184476">
        <w:rPr>
          <w:rFonts w:ascii="Arial" w:hAnsi="Arial" w:cs="Arial"/>
          <w:lang w:val="en-GB"/>
        </w:rPr>
        <w:t xml:space="preserve">non-profit </w:t>
      </w:r>
      <w:r w:rsidR="007C4D78" w:rsidRPr="007400E6">
        <w:rPr>
          <w:rFonts w:ascii="Arial" w:hAnsi="Arial" w:cs="Arial"/>
          <w:lang w:val="en-GB"/>
        </w:rPr>
        <w:t>organisation that was founded by His Highness Sheikh Mohammed Bin Rashid Al Maktoum, and is dedicated to transforming lives through medi</w:t>
      </w:r>
      <w:r w:rsidR="00C8307F">
        <w:rPr>
          <w:rFonts w:ascii="Arial" w:hAnsi="Arial" w:cs="Arial"/>
          <w:lang w:val="en-GB"/>
        </w:rPr>
        <w:t>c</w:t>
      </w:r>
      <w:r w:rsidR="007C4D78" w:rsidRPr="007400E6">
        <w:rPr>
          <w:rFonts w:ascii="Arial" w:hAnsi="Arial" w:cs="Arial"/>
          <w:lang w:val="en-GB"/>
        </w:rPr>
        <w:t>al education and research.</w:t>
      </w:r>
    </w:p>
    <w:p w:rsidR="00A809FE" w:rsidRPr="007400E6" w:rsidRDefault="00A809FE" w:rsidP="00623250">
      <w:pPr>
        <w:pStyle w:val="NoSpacing"/>
        <w:jc w:val="both"/>
        <w:rPr>
          <w:rFonts w:ascii="Arial" w:hAnsi="Arial" w:cs="Arial"/>
        </w:rPr>
      </w:pPr>
    </w:p>
    <w:p w:rsidR="008850A4" w:rsidRDefault="003D062D" w:rsidP="00623250">
      <w:pPr>
        <w:pStyle w:val="NoSpacing"/>
        <w:jc w:val="both"/>
        <w:rPr>
          <w:rFonts w:ascii="Arial" w:hAnsi="Arial" w:cs="Arial"/>
        </w:rPr>
      </w:pPr>
      <w:r w:rsidRPr="007400E6">
        <w:rPr>
          <w:rFonts w:ascii="Arial" w:hAnsi="Arial" w:cs="Arial"/>
          <w:b/>
        </w:rPr>
        <w:t xml:space="preserve">Saeed Mohammad Measam Al Falasi, Executive Director, </w:t>
      </w:r>
      <w:r w:rsidR="00B771E9" w:rsidRPr="007400E6">
        <w:rPr>
          <w:rFonts w:ascii="Arial" w:hAnsi="Arial" w:cs="Arial"/>
          <w:b/>
        </w:rPr>
        <w:t>DFRE</w:t>
      </w:r>
      <w:r w:rsidR="00336B78">
        <w:rPr>
          <w:rFonts w:ascii="Arial" w:hAnsi="Arial" w:cs="Arial"/>
          <w:b/>
        </w:rPr>
        <w:t>,</w:t>
      </w:r>
      <w:r w:rsidR="00493952" w:rsidRPr="007400E6">
        <w:rPr>
          <w:rFonts w:ascii="Arial" w:hAnsi="Arial" w:cs="Arial"/>
        </w:rPr>
        <w:t>said</w:t>
      </w:r>
      <w:r w:rsidR="00B771E9" w:rsidRPr="007400E6">
        <w:rPr>
          <w:rFonts w:ascii="Arial" w:hAnsi="Arial" w:cs="Arial"/>
        </w:rPr>
        <w:t>:“We are</w:t>
      </w:r>
      <w:r w:rsidR="00493952" w:rsidRPr="007400E6">
        <w:rPr>
          <w:rFonts w:ascii="Arial" w:hAnsi="Arial" w:cs="Arial"/>
        </w:rPr>
        <w:t xml:space="preserve"> keen to support such initiative</w:t>
      </w:r>
      <w:r w:rsidR="00D5323F" w:rsidRPr="007400E6">
        <w:rPr>
          <w:rFonts w:ascii="Arial" w:hAnsi="Arial" w:cs="Arial"/>
        </w:rPr>
        <w:t>s</w:t>
      </w:r>
      <w:r w:rsidR="00493952" w:rsidRPr="007400E6">
        <w:rPr>
          <w:rFonts w:ascii="Arial" w:hAnsi="Arial" w:cs="Arial"/>
        </w:rPr>
        <w:t xml:space="preserve"> in line with</w:t>
      </w:r>
      <w:r w:rsidR="00AE6678" w:rsidRPr="007400E6">
        <w:rPr>
          <w:rFonts w:ascii="Arial" w:hAnsi="Arial" w:cs="Arial"/>
        </w:rPr>
        <w:t xml:space="preserve"> the announcement of</w:t>
      </w:r>
      <w:r w:rsidR="00D5323F" w:rsidRPr="007400E6">
        <w:rPr>
          <w:rFonts w:ascii="Arial" w:hAnsi="Arial" w:cs="Arial"/>
        </w:rPr>
        <w:t>the ‘</w:t>
      </w:r>
      <w:r w:rsidR="00493952" w:rsidRPr="007400E6">
        <w:rPr>
          <w:rFonts w:ascii="Arial" w:hAnsi="Arial" w:cs="Arial"/>
        </w:rPr>
        <w:t>Year of Giving</w:t>
      </w:r>
      <w:r w:rsidR="00D5323F" w:rsidRPr="007400E6">
        <w:rPr>
          <w:rFonts w:ascii="Arial" w:hAnsi="Arial" w:cs="Arial"/>
        </w:rPr>
        <w:t>’</w:t>
      </w:r>
      <w:r w:rsidR="00B771E9" w:rsidRPr="007400E6">
        <w:rPr>
          <w:rFonts w:ascii="Arial" w:hAnsi="Arial" w:cs="Arial"/>
        </w:rPr>
        <w:t>,</w:t>
      </w:r>
      <w:r w:rsidR="00493952" w:rsidRPr="007400E6">
        <w:rPr>
          <w:rFonts w:ascii="Arial" w:hAnsi="Arial" w:cs="Arial"/>
        </w:rPr>
        <w:t xml:space="preserve"> especially during DSF </w:t>
      </w:r>
      <w:r w:rsidR="00CF2747" w:rsidRPr="007400E6">
        <w:rPr>
          <w:rFonts w:ascii="Arial" w:hAnsi="Arial" w:cs="Arial"/>
        </w:rPr>
        <w:t xml:space="preserve">when </w:t>
      </w:r>
      <w:r w:rsidR="00B771E9" w:rsidRPr="007400E6">
        <w:rPr>
          <w:rFonts w:ascii="Arial" w:hAnsi="Arial" w:cs="Arial"/>
        </w:rPr>
        <w:t>spending levels rise</w:t>
      </w:r>
      <w:r w:rsidR="00CF2747" w:rsidRPr="007400E6">
        <w:rPr>
          <w:rFonts w:ascii="Arial" w:hAnsi="Arial" w:cs="Arial"/>
        </w:rPr>
        <w:t xml:space="preserve">, and people are </w:t>
      </w:r>
      <w:r w:rsidR="00A809FE" w:rsidRPr="007400E6">
        <w:rPr>
          <w:rFonts w:ascii="Arial" w:hAnsi="Arial" w:cs="Arial"/>
        </w:rPr>
        <w:t>eager</w:t>
      </w:r>
      <w:r w:rsidR="00CF2747" w:rsidRPr="007400E6">
        <w:rPr>
          <w:rFonts w:ascii="Arial" w:hAnsi="Arial" w:cs="Arial"/>
        </w:rPr>
        <w:t xml:space="preserve"> to contribute </w:t>
      </w:r>
      <w:r w:rsidR="00A809FE" w:rsidRPr="007400E6">
        <w:rPr>
          <w:rFonts w:ascii="Arial" w:hAnsi="Arial" w:cs="Arial"/>
        </w:rPr>
        <w:t>to</w:t>
      </w:r>
      <w:r w:rsidR="00F621DB" w:rsidRPr="007400E6">
        <w:rPr>
          <w:rFonts w:ascii="Arial" w:hAnsi="Arial" w:cs="Arial"/>
        </w:rPr>
        <w:t xml:space="preserve"> a noble cause. </w:t>
      </w:r>
      <w:r w:rsidR="00B771E9" w:rsidRPr="007400E6">
        <w:rPr>
          <w:rFonts w:ascii="Arial" w:hAnsi="Arial" w:cs="Arial"/>
        </w:rPr>
        <w:t xml:space="preserve">We are even more excited by the fact that this </w:t>
      </w:r>
      <w:r w:rsidR="00F621DB" w:rsidRPr="007400E6">
        <w:rPr>
          <w:rFonts w:ascii="Arial" w:hAnsi="Arial" w:cs="Arial"/>
        </w:rPr>
        <w:t xml:space="preserve">great </w:t>
      </w:r>
      <w:r w:rsidR="00601EEC">
        <w:rPr>
          <w:rFonts w:ascii="Arial" w:hAnsi="Arial" w:cs="Arial"/>
        </w:rPr>
        <w:t>gesture came</w:t>
      </w:r>
      <w:r w:rsidR="00B771E9" w:rsidRPr="007400E6">
        <w:rPr>
          <w:rFonts w:ascii="Arial" w:hAnsi="Arial" w:cs="Arial"/>
        </w:rPr>
        <w:t xml:space="preserve"> from one of the festival’s strong supporters, Dhamani, </w:t>
      </w:r>
      <w:r w:rsidR="006257B9">
        <w:rPr>
          <w:rFonts w:ascii="Arial" w:hAnsi="Arial" w:cs="Arial"/>
        </w:rPr>
        <w:t>further demonstrating</w:t>
      </w:r>
      <w:r w:rsidR="00B771E9" w:rsidRPr="007400E6">
        <w:rPr>
          <w:rFonts w:ascii="Arial" w:hAnsi="Arial" w:cs="Arial"/>
        </w:rPr>
        <w:t xml:space="preserve"> how </w:t>
      </w:r>
      <w:r w:rsidR="00184476">
        <w:rPr>
          <w:rFonts w:ascii="Arial" w:hAnsi="Arial" w:cs="Arial"/>
        </w:rPr>
        <w:t xml:space="preserve">the </w:t>
      </w:r>
      <w:r w:rsidR="00B771E9" w:rsidRPr="007400E6">
        <w:rPr>
          <w:rFonts w:ascii="Arial" w:hAnsi="Arial" w:cs="Arial"/>
        </w:rPr>
        <w:t xml:space="preserve">government and private sector establishments </w:t>
      </w:r>
      <w:r w:rsidR="00184476">
        <w:rPr>
          <w:rFonts w:ascii="Arial" w:hAnsi="Arial" w:cs="Arial"/>
        </w:rPr>
        <w:t xml:space="preserve">are able to </w:t>
      </w:r>
      <w:r w:rsidR="00B771E9" w:rsidRPr="007400E6">
        <w:rPr>
          <w:rFonts w:ascii="Arial" w:hAnsi="Arial" w:cs="Arial"/>
        </w:rPr>
        <w:t xml:space="preserve">collaborate in various ways in nurturing </w:t>
      </w:r>
      <w:r w:rsidR="00FF705E" w:rsidRPr="007400E6">
        <w:rPr>
          <w:rFonts w:ascii="Arial" w:hAnsi="Arial" w:cs="Arial"/>
        </w:rPr>
        <w:t xml:space="preserve">and fostering </w:t>
      </w:r>
      <w:r w:rsidR="00B771E9" w:rsidRPr="007400E6">
        <w:rPr>
          <w:rFonts w:ascii="Arial" w:hAnsi="Arial" w:cs="Arial"/>
        </w:rPr>
        <w:t>national initiatives.</w:t>
      </w:r>
      <w:r w:rsidR="000C68C2" w:rsidRPr="007400E6">
        <w:rPr>
          <w:rFonts w:ascii="Arial" w:hAnsi="Arial" w:cs="Arial"/>
        </w:rPr>
        <w:t>”</w:t>
      </w:r>
    </w:p>
    <w:p w:rsidR="0068290A" w:rsidRDefault="0068290A" w:rsidP="00623250">
      <w:pPr>
        <w:pStyle w:val="NoSpacing"/>
        <w:jc w:val="both"/>
        <w:rPr>
          <w:rFonts w:ascii="Arial" w:hAnsi="Arial" w:cs="Arial"/>
        </w:rPr>
      </w:pPr>
    </w:p>
    <w:p w:rsidR="0068290A" w:rsidRPr="007400E6" w:rsidRDefault="0068290A" w:rsidP="00623250">
      <w:pPr>
        <w:pStyle w:val="NoSpacing"/>
        <w:jc w:val="both"/>
        <w:rPr>
          <w:rFonts w:ascii="Arial" w:hAnsi="Arial" w:cs="Arial"/>
          <w:lang w:bidi="ar-AE"/>
        </w:rPr>
      </w:pPr>
      <w:r>
        <w:rPr>
          <w:rFonts w:ascii="Arial" w:hAnsi="Arial" w:cs="Arial"/>
          <w:noProof/>
        </w:rPr>
        <w:drawing>
          <wp:inline distT="0" distB="0" distL="0" distR="0">
            <wp:extent cx="3181350" cy="2122421"/>
            <wp:effectExtent l="19050" t="0" r="0" b="0"/>
            <wp:docPr id="2" name="Picture 1" descr="E:\proximity\DTCM\2017\01\30-01-2017\press release\Year-Of-Giving-Dhamani\Saeed Al Falasi DF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ximity\DTCM\2017\01\30-01-2017\press release\Year-Of-Giving-Dhamani\Saeed Al Falasi DFRE.JPG"/>
                    <pic:cNvPicPr>
                      <a:picLocks noChangeAspect="1" noChangeArrowheads="1"/>
                    </pic:cNvPicPr>
                  </pic:nvPicPr>
                  <pic:blipFill>
                    <a:blip r:embed="rId8"/>
                    <a:srcRect/>
                    <a:stretch>
                      <a:fillRect/>
                    </a:stretch>
                  </pic:blipFill>
                  <pic:spPr bwMode="auto">
                    <a:xfrm>
                      <a:off x="0" y="0"/>
                      <a:ext cx="3181350" cy="2122421"/>
                    </a:xfrm>
                    <a:prstGeom prst="rect">
                      <a:avLst/>
                    </a:prstGeom>
                    <a:noFill/>
                    <a:ln w="9525">
                      <a:noFill/>
                      <a:miter lim="800000"/>
                      <a:headEnd/>
                      <a:tailEnd/>
                    </a:ln>
                  </pic:spPr>
                </pic:pic>
              </a:graphicData>
            </a:graphic>
          </wp:inline>
        </w:drawing>
      </w:r>
    </w:p>
    <w:p w:rsidR="004B54A8" w:rsidRPr="007400E6" w:rsidRDefault="004B54A8" w:rsidP="00623250">
      <w:pPr>
        <w:pStyle w:val="NoSpacing"/>
        <w:bidi/>
        <w:jc w:val="both"/>
        <w:rPr>
          <w:rFonts w:ascii="Arial" w:hAnsi="Arial" w:cs="Arial"/>
          <w:rtl/>
          <w:lang w:bidi="ar-AE"/>
        </w:rPr>
      </w:pPr>
    </w:p>
    <w:p w:rsidR="004B54A8" w:rsidRPr="007400E6" w:rsidRDefault="000F0378" w:rsidP="00623250">
      <w:pPr>
        <w:pStyle w:val="NoSpacing"/>
        <w:jc w:val="both"/>
        <w:rPr>
          <w:rFonts w:ascii="Arial" w:hAnsi="Arial" w:cs="Arial"/>
          <w:lang w:bidi="ar-AE"/>
        </w:rPr>
      </w:pPr>
      <w:r w:rsidRPr="007400E6">
        <w:rPr>
          <w:rFonts w:ascii="Arial" w:hAnsi="Arial" w:cs="Arial"/>
          <w:lang w:bidi="ar-AE"/>
        </w:rPr>
        <w:t>The d</w:t>
      </w:r>
      <w:r w:rsidR="004B54A8" w:rsidRPr="007400E6">
        <w:rPr>
          <w:rFonts w:ascii="Arial" w:hAnsi="Arial" w:cs="Arial"/>
          <w:lang w:bidi="ar-AE"/>
        </w:rPr>
        <w:t xml:space="preserve">iamond trade is gaining more importance in UAE, and </w:t>
      </w:r>
      <w:r w:rsidR="00EE31AD" w:rsidRPr="007400E6">
        <w:rPr>
          <w:rFonts w:ascii="Arial" w:hAnsi="Arial" w:cs="Arial"/>
          <w:lang w:bidi="ar-AE"/>
        </w:rPr>
        <w:t>accounts</w:t>
      </w:r>
      <w:r w:rsidRPr="007400E6">
        <w:rPr>
          <w:rFonts w:ascii="Arial" w:hAnsi="Arial" w:cs="Arial"/>
          <w:lang w:bidi="ar-AE"/>
        </w:rPr>
        <w:t xml:space="preserve"> for 15 per centof the global trade in these prec</w:t>
      </w:r>
      <w:r w:rsidR="00EE31AD" w:rsidRPr="007400E6">
        <w:rPr>
          <w:rFonts w:ascii="Arial" w:hAnsi="Arial" w:cs="Arial"/>
          <w:lang w:bidi="ar-AE"/>
        </w:rPr>
        <w:t>ious stones. During the first ten</w:t>
      </w:r>
      <w:r w:rsidRPr="007400E6">
        <w:rPr>
          <w:rFonts w:ascii="Arial" w:hAnsi="Arial" w:cs="Arial"/>
          <w:lang w:bidi="ar-AE"/>
        </w:rPr>
        <w:t xml:space="preserve"> months of</w:t>
      </w:r>
      <w:r w:rsidR="004B54A8" w:rsidRPr="007400E6">
        <w:rPr>
          <w:rFonts w:ascii="Arial" w:hAnsi="Arial" w:cs="Arial"/>
          <w:lang w:bidi="ar-AE"/>
        </w:rPr>
        <w:t xml:space="preserve"> 2016 from </w:t>
      </w:r>
      <w:r w:rsidR="00AE6678" w:rsidRPr="007400E6">
        <w:rPr>
          <w:rFonts w:ascii="Arial" w:hAnsi="Arial" w:cs="Arial"/>
          <w:lang w:bidi="ar-AE"/>
        </w:rPr>
        <w:t>January</w:t>
      </w:r>
      <w:r w:rsidR="004B54A8" w:rsidRPr="007400E6">
        <w:rPr>
          <w:rFonts w:ascii="Arial" w:hAnsi="Arial" w:cs="Arial"/>
          <w:lang w:bidi="ar-AE"/>
        </w:rPr>
        <w:t xml:space="preserve"> to </w:t>
      </w:r>
      <w:r w:rsidR="00AE6678" w:rsidRPr="007400E6">
        <w:rPr>
          <w:rFonts w:ascii="Arial" w:hAnsi="Arial" w:cs="Arial"/>
          <w:lang w:bidi="ar-AE"/>
        </w:rPr>
        <w:t>October</w:t>
      </w:r>
      <w:r w:rsidRPr="007400E6">
        <w:rPr>
          <w:rFonts w:ascii="Arial" w:hAnsi="Arial" w:cs="Arial"/>
          <w:lang w:bidi="ar-AE"/>
        </w:rPr>
        <w:t>, the industry traded 140 m</w:t>
      </w:r>
      <w:r w:rsidR="00AE6678" w:rsidRPr="007400E6">
        <w:rPr>
          <w:rFonts w:ascii="Arial" w:hAnsi="Arial" w:cs="Arial"/>
          <w:lang w:bidi="ar-AE"/>
        </w:rPr>
        <w:t>illion</w:t>
      </w:r>
      <w:r w:rsidRPr="007400E6">
        <w:rPr>
          <w:rFonts w:ascii="Arial" w:hAnsi="Arial" w:cs="Arial"/>
          <w:lang w:bidi="ar-AE"/>
        </w:rPr>
        <w:t xml:space="preserve"> c</w:t>
      </w:r>
      <w:r w:rsidR="004B54A8" w:rsidRPr="007400E6">
        <w:rPr>
          <w:rFonts w:ascii="Arial" w:hAnsi="Arial" w:cs="Arial"/>
          <w:lang w:bidi="ar-AE"/>
        </w:rPr>
        <w:t>arat</w:t>
      </w:r>
      <w:r w:rsidRPr="007400E6">
        <w:rPr>
          <w:rFonts w:ascii="Arial" w:hAnsi="Arial" w:cs="Arial"/>
          <w:lang w:bidi="ar-AE"/>
        </w:rPr>
        <w:t xml:space="preserve">s with a value of AED55 Billion </w:t>
      </w:r>
      <w:r w:rsidR="004B54A8" w:rsidRPr="007400E6">
        <w:rPr>
          <w:rFonts w:ascii="Arial" w:hAnsi="Arial" w:cs="Arial"/>
          <w:lang w:bidi="ar-AE"/>
        </w:rPr>
        <w:t>(</w:t>
      </w:r>
      <w:r w:rsidRPr="007400E6">
        <w:rPr>
          <w:rFonts w:ascii="Arial" w:hAnsi="Arial" w:cs="Arial"/>
          <w:lang w:bidi="ar-AE"/>
        </w:rPr>
        <w:t>US$15 Billion</w:t>
      </w:r>
      <w:r w:rsidR="004B54A8" w:rsidRPr="007400E6">
        <w:rPr>
          <w:rFonts w:ascii="Arial" w:hAnsi="Arial" w:cs="Arial"/>
          <w:lang w:bidi="ar-AE"/>
        </w:rPr>
        <w:t xml:space="preserve">), </w:t>
      </w:r>
      <w:r w:rsidRPr="007400E6">
        <w:rPr>
          <w:rFonts w:ascii="Arial" w:hAnsi="Arial" w:cs="Arial"/>
          <w:lang w:bidi="ar-AE"/>
        </w:rPr>
        <w:t>demonstrating</w:t>
      </w:r>
      <w:r w:rsidR="00691B70" w:rsidRPr="007400E6">
        <w:rPr>
          <w:rFonts w:ascii="Arial" w:hAnsi="Arial" w:cs="Arial"/>
          <w:lang w:bidi="ar-AE"/>
        </w:rPr>
        <w:t xml:space="preserve"> the </w:t>
      </w:r>
      <w:r w:rsidR="00AE6678" w:rsidRPr="007400E6">
        <w:rPr>
          <w:rFonts w:ascii="Arial" w:hAnsi="Arial" w:cs="Arial"/>
          <w:lang w:bidi="ar-AE"/>
        </w:rPr>
        <w:t>h</w:t>
      </w:r>
      <w:r w:rsidR="00691B70" w:rsidRPr="007400E6">
        <w:rPr>
          <w:rFonts w:ascii="Arial" w:hAnsi="Arial" w:cs="Arial"/>
          <w:lang w:bidi="ar-AE"/>
        </w:rPr>
        <w:t xml:space="preserve">igh volume of </w:t>
      </w:r>
      <w:r w:rsidR="00EE31AD" w:rsidRPr="007400E6">
        <w:rPr>
          <w:rFonts w:ascii="Arial" w:hAnsi="Arial" w:cs="Arial"/>
          <w:lang w:bidi="ar-AE"/>
        </w:rPr>
        <w:t xml:space="preserve">the </w:t>
      </w:r>
      <w:r w:rsidR="00691B70" w:rsidRPr="007400E6">
        <w:rPr>
          <w:rFonts w:ascii="Arial" w:hAnsi="Arial" w:cs="Arial"/>
          <w:lang w:bidi="ar-AE"/>
        </w:rPr>
        <w:t xml:space="preserve">diamond trade </w:t>
      </w:r>
      <w:r w:rsidR="003D062D" w:rsidRPr="007400E6">
        <w:rPr>
          <w:rFonts w:ascii="Arial" w:hAnsi="Arial" w:cs="Arial"/>
          <w:lang w:bidi="ar-AE"/>
        </w:rPr>
        <w:t>in the UAE.</w:t>
      </w:r>
    </w:p>
    <w:p w:rsidR="00983227" w:rsidRPr="007400E6" w:rsidRDefault="00983227" w:rsidP="00623250">
      <w:pPr>
        <w:pStyle w:val="NoSpacing"/>
        <w:jc w:val="both"/>
        <w:rPr>
          <w:rFonts w:ascii="Arial" w:hAnsi="Arial" w:cs="Arial"/>
          <w:lang w:bidi="ar-AE"/>
        </w:rPr>
      </w:pPr>
    </w:p>
    <w:p w:rsidR="00691B70" w:rsidRDefault="00AE6678" w:rsidP="00623250">
      <w:pPr>
        <w:pStyle w:val="NoSpacing"/>
        <w:jc w:val="both"/>
        <w:rPr>
          <w:rFonts w:ascii="Arial" w:hAnsi="Arial" w:cs="Arial"/>
          <w:b/>
          <w:lang w:bidi="ar-AE"/>
        </w:rPr>
      </w:pPr>
      <w:r w:rsidRPr="007400E6">
        <w:rPr>
          <w:rFonts w:ascii="Arial" w:hAnsi="Arial" w:cs="Arial"/>
          <w:lang w:bidi="ar-AE"/>
        </w:rPr>
        <w:t>"</w:t>
      </w:r>
      <w:r w:rsidR="00EE31AD" w:rsidRPr="007400E6">
        <w:rPr>
          <w:rFonts w:ascii="Arial" w:hAnsi="Arial" w:cs="Arial"/>
          <w:lang w:bidi="ar-AE"/>
        </w:rPr>
        <w:t xml:space="preserve">We are proud </w:t>
      </w:r>
      <w:r w:rsidR="003D062D" w:rsidRPr="007400E6">
        <w:rPr>
          <w:rFonts w:ascii="Arial" w:hAnsi="Arial" w:cs="Arial"/>
          <w:lang w:bidi="ar-AE"/>
        </w:rPr>
        <w:t xml:space="preserve">of </w:t>
      </w:r>
      <w:r w:rsidR="00691B70" w:rsidRPr="007400E6">
        <w:rPr>
          <w:rFonts w:ascii="Arial" w:hAnsi="Arial" w:cs="Arial"/>
          <w:lang w:bidi="ar-AE"/>
        </w:rPr>
        <w:t xml:space="preserve">our relationship with Al Jalila </w:t>
      </w:r>
      <w:r w:rsidR="00946741" w:rsidRPr="007400E6">
        <w:rPr>
          <w:rFonts w:ascii="Arial" w:hAnsi="Arial" w:cs="Arial"/>
          <w:lang w:bidi="ar-AE"/>
        </w:rPr>
        <w:t>F</w:t>
      </w:r>
      <w:r w:rsidR="00691B70" w:rsidRPr="007400E6">
        <w:rPr>
          <w:rFonts w:ascii="Arial" w:hAnsi="Arial" w:cs="Arial"/>
          <w:lang w:bidi="ar-AE"/>
        </w:rPr>
        <w:t>oundation,</w:t>
      </w:r>
      <w:r w:rsidRPr="007400E6">
        <w:rPr>
          <w:rFonts w:ascii="Arial" w:hAnsi="Arial" w:cs="Arial"/>
          <w:lang w:bidi="ar-AE"/>
        </w:rPr>
        <w:t xml:space="preserve"> to highlight</w:t>
      </w:r>
      <w:r w:rsidR="00691B70" w:rsidRPr="007400E6">
        <w:rPr>
          <w:rFonts w:ascii="Arial" w:hAnsi="Arial" w:cs="Arial"/>
          <w:lang w:bidi="ar-AE"/>
        </w:rPr>
        <w:t xml:space="preserve"> the importance of </w:t>
      </w:r>
      <w:r w:rsidR="00F128F8" w:rsidRPr="007400E6">
        <w:rPr>
          <w:rFonts w:ascii="Arial" w:hAnsi="Arial" w:cs="Arial"/>
          <w:lang w:bidi="ar-AE"/>
        </w:rPr>
        <w:t xml:space="preserve">the </w:t>
      </w:r>
      <w:r w:rsidR="00EE31AD" w:rsidRPr="007400E6">
        <w:rPr>
          <w:rFonts w:ascii="Arial" w:hAnsi="Arial" w:cs="Arial"/>
          <w:lang w:bidi="ar-AE"/>
        </w:rPr>
        <w:t>‘</w:t>
      </w:r>
      <w:r w:rsidR="00F128F8" w:rsidRPr="007400E6">
        <w:rPr>
          <w:rFonts w:ascii="Arial" w:hAnsi="Arial" w:cs="Arial"/>
          <w:lang w:bidi="ar-AE"/>
        </w:rPr>
        <w:t>Year of Giving 2017</w:t>
      </w:r>
      <w:r w:rsidR="00EE31AD" w:rsidRPr="007400E6">
        <w:rPr>
          <w:rFonts w:ascii="Arial" w:hAnsi="Arial" w:cs="Arial"/>
          <w:lang w:bidi="ar-AE"/>
        </w:rPr>
        <w:t>’</w:t>
      </w:r>
      <w:r w:rsidR="00F128F8" w:rsidRPr="007400E6">
        <w:rPr>
          <w:rFonts w:ascii="Arial" w:hAnsi="Arial" w:cs="Arial"/>
          <w:lang w:bidi="ar-AE"/>
        </w:rPr>
        <w:t xml:space="preserve"> in </w:t>
      </w:r>
      <w:r w:rsidR="000F0378" w:rsidRPr="007400E6">
        <w:rPr>
          <w:rFonts w:ascii="Arial" w:hAnsi="Arial" w:cs="Arial"/>
          <w:lang w:bidi="ar-AE"/>
        </w:rPr>
        <w:t xml:space="preserve">the </w:t>
      </w:r>
      <w:r w:rsidR="00F128F8" w:rsidRPr="007400E6">
        <w:rPr>
          <w:rFonts w:ascii="Arial" w:hAnsi="Arial" w:cs="Arial"/>
          <w:lang w:bidi="ar-AE"/>
        </w:rPr>
        <w:t xml:space="preserve">UAE. This gives us the opportunity to play </w:t>
      </w:r>
      <w:r w:rsidR="000F0378" w:rsidRPr="007400E6">
        <w:rPr>
          <w:rFonts w:ascii="Arial" w:hAnsi="Arial" w:cs="Arial"/>
          <w:lang w:bidi="ar-AE"/>
        </w:rPr>
        <w:t>a vital role in humanitarian projects</w:t>
      </w:r>
      <w:r w:rsidR="00F128F8" w:rsidRPr="007400E6">
        <w:rPr>
          <w:rFonts w:ascii="Arial" w:hAnsi="Arial" w:cs="Arial"/>
          <w:lang w:bidi="ar-AE"/>
        </w:rPr>
        <w:t xml:space="preserve"> in </w:t>
      </w:r>
      <w:r w:rsidR="000F0378" w:rsidRPr="007400E6">
        <w:rPr>
          <w:rFonts w:ascii="Arial" w:hAnsi="Arial" w:cs="Arial"/>
          <w:lang w:bidi="ar-AE"/>
        </w:rPr>
        <w:t xml:space="preserve">the UAE, </w:t>
      </w:r>
      <w:r w:rsidR="00EE31AD" w:rsidRPr="007400E6">
        <w:rPr>
          <w:rFonts w:ascii="Arial" w:hAnsi="Arial" w:cs="Arial"/>
          <w:lang w:bidi="ar-AE"/>
        </w:rPr>
        <w:t xml:space="preserve">based on the vision of </w:t>
      </w:r>
      <w:r w:rsidR="00623250">
        <w:rPr>
          <w:rFonts w:ascii="Arial" w:hAnsi="Arial" w:cs="Arial"/>
          <w:lang w:bidi="ar-AE"/>
        </w:rPr>
        <w:t>the country’s leadership.</w:t>
      </w:r>
      <w:r w:rsidR="00F128F8" w:rsidRPr="007400E6">
        <w:rPr>
          <w:rFonts w:ascii="Arial" w:hAnsi="Arial" w:cs="Arial"/>
          <w:lang w:bidi="ar-AE"/>
        </w:rPr>
        <w:t xml:space="preserve"> We've witnessed a huge response in the first five </w:t>
      </w:r>
      <w:r w:rsidR="00F128F8" w:rsidRPr="007400E6">
        <w:rPr>
          <w:rFonts w:ascii="Arial" w:hAnsi="Arial" w:cs="Arial"/>
          <w:lang w:bidi="ar-AE"/>
        </w:rPr>
        <w:lastRenderedPageBreak/>
        <w:t>days of launc</w:t>
      </w:r>
      <w:r w:rsidR="000F0378" w:rsidRPr="007400E6">
        <w:rPr>
          <w:rFonts w:ascii="Arial" w:hAnsi="Arial" w:cs="Arial"/>
          <w:lang w:bidi="ar-AE"/>
        </w:rPr>
        <w:t>hing this initiativ</w:t>
      </w:r>
      <w:r w:rsidR="00EE31AD" w:rsidRPr="007400E6">
        <w:rPr>
          <w:rFonts w:ascii="Arial" w:hAnsi="Arial" w:cs="Arial"/>
          <w:lang w:bidi="ar-AE"/>
        </w:rPr>
        <w:t xml:space="preserve">e and look forward to keeping up the momentum </w:t>
      </w:r>
      <w:r w:rsidR="00F128F8" w:rsidRPr="007400E6">
        <w:rPr>
          <w:rFonts w:ascii="Arial" w:hAnsi="Arial" w:cs="Arial"/>
          <w:lang w:bidi="ar-AE"/>
        </w:rPr>
        <w:t>for the whole year</w:t>
      </w:r>
      <w:r w:rsidR="000F0378" w:rsidRPr="007400E6">
        <w:rPr>
          <w:rFonts w:ascii="Arial" w:hAnsi="Arial" w:cs="Arial"/>
          <w:lang w:bidi="ar-AE"/>
        </w:rPr>
        <w:t>,</w:t>
      </w:r>
      <w:r w:rsidR="00F128F8" w:rsidRPr="007400E6">
        <w:rPr>
          <w:rFonts w:ascii="Arial" w:hAnsi="Arial" w:cs="Arial"/>
          <w:lang w:bidi="ar-AE"/>
        </w:rPr>
        <w:t xml:space="preserve">" </w:t>
      </w:r>
      <w:r w:rsidR="000F0378" w:rsidRPr="007400E6">
        <w:rPr>
          <w:rFonts w:ascii="Arial" w:hAnsi="Arial" w:cs="Arial"/>
          <w:lang w:bidi="ar-AE"/>
        </w:rPr>
        <w:t xml:space="preserve">said </w:t>
      </w:r>
      <w:r w:rsidR="00F128F8" w:rsidRPr="007400E6">
        <w:rPr>
          <w:rFonts w:ascii="Arial" w:hAnsi="Arial" w:cs="Arial"/>
          <w:b/>
          <w:lang w:bidi="ar-AE"/>
        </w:rPr>
        <w:t>Rohit Dham</w:t>
      </w:r>
      <w:r w:rsidR="000F0378" w:rsidRPr="007400E6">
        <w:rPr>
          <w:rFonts w:ascii="Arial" w:hAnsi="Arial" w:cs="Arial"/>
          <w:b/>
          <w:lang w:bidi="ar-AE"/>
        </w:rPr>
        <w:t>ani, Director of Dhamani Jewels.</w:t>
      </w:r>
    </w:p>
    <w:p w:rsidR="0068290A" w:rsidRDefault="0068290A" w:rsidP="00623250">
      <w:pPr>
        <w:pStyle w:val="NoSpacing"/>
        <w:jc w:val="both"/>
        <w:rPr>
          <w:rFonts w:ascii="Arial" w:hAnsi="Arial" w:cs="Arial"/>
          <w:b/>
          <w:lang w:bidi="ar-AE"/>
        </w:rPr>
      </w:pPr>
    </w:p>
    <w:p w:rsidR="0068290A" w:rsidRPr="007400E6" w:rsidRDefault="0068290A" w:rsidP="00623250">
      <w:pPr>
        <w:pStyle w:val="NoSpacing"/>
        <w:jc w:val="both"/>
        <w:rPr>
          <w:rFonts w:ascii="Arial" w:hAnsi="Arial" w:cs="Arial"/>
          <w:lang w:bidi="ar-AE"/>
        </w:rPr>
      </w:pPr>
      <w:r>
        <w:rPr>
          <w:rFonts w:ascii="Arial" w:hAnsi="Arial" w:cs="Arial"/>
          <w:b/>
          <w:noProof/>
        </w:rPr>
        <w:drawing>
          <wp:inline distT="0" distB="0" distL="0" distR="0">
            <wp:extent cx="3009900" cy="4508040"/>
            <wp:effectExtent l="19050" t="0" r="0" b="0"/>
            <wp:docPr id="3" name="Picture 2" descr="E:\proximity\DTCM\2017\01\30-01-2017\press release\Year-Of-Giving-Dhamani\Rohit Dhamani, Director of Dhamani Jew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ximity\DTCM\2017\01\30-01-2017\press release\Year-Of-Giving-Dhamani\Rohit Dhamani, Director of Dhamani Jewels.jpg"/>
                    <pic:cNvPicPr>
                      <a:picLocks noChangeAspect="1" noChangeArrowheads="1"/>
                    </pic:cNvPicPr>
                  </pic:nvPicPr>
                  <pic:blipFill>
                    <a:blip r:embed="rId9"/>
                    <a:srcRect/>
                    <a:stretch>
                      <a:fillRect/>
                    </a:stretch>
                  </pic:blipFill>
                  <pic:spPr bwMode="auto">
                    <a:xfrm>
                      <a:off x="0" y="0"/>
                      <a:ext cx="3009900" cy="4508040"/>
                    </a:xfrm>
                    <a:prstGeom prst="rect">
                      <a:avLst/>
                    </a:prstGeom>
                    <a:noFill/>
                    <a:ln w="9525">
                      <a:noFill/>
                      <a:miter lim="800000"/>
                      <a:headEnd/>
                      <a:tailEnd/>
                    </a:ln>
                  </pic:spPr>
                </pic:pic>
              </a:graphicData>
            </a:graphic>
          </wp:inline>
        </w:drawing>
      </w:r>
    </w:p>
    <w:p w:rsidR="00F128F8" w:rsidRPr="007400E6" w:rsidRDefault="00F128F8" w:rsidP="00623250">
      <w:pPr>
        <w:pStyle w:val="NoSpacing"/>
        <w:jc w:val="both"/>
        <w:rPr>
          <w:rFonts w:ascii="Arial" w:hAnsi="Arial" w:cs="Arial"/>
          <w:lang w:bidi="ar-AE"/>
        </w:rPr>
      </w:pPr>
    </w:p>
    <w:p w:rsidR="00F128F8" w:rsidRPr="007400E6" w:rsidRDefault="000F0378" w:rsidP="00623250">
      <w:pPr>
        <w:pStyle w:val="NoSpacing"/>
        <w:jc w:val="both"/>
        <w:rPr>
          <w:rFonts w:ascii="Arial" w:hAnsi="Arial" w:cs="Arial"/>
          <w:lang w:bidi="ar-AE"/>
        </w:rPr>
      </w:pPr>
      <w:r w:rsidRPr="007400E6">
        <w:rPr>
          <w:rFonts w:ascii="Arial" w:hAnsi="Arial" w:cs="Arial"/>
          <w:lang w:bidi="ar-AE"/>
        </w:rPr>
        <w:t>S</w:t>
      </w:r>
      <w:r w:rsidR="00F128F8" w:rsidRPr="007400E6">
        <w:rPr>
          <w:rFonts w:ascii="Arial" w:hAnsi="Arial" w:cs="Arial"/>
          <w:lang w:bidi="ar-AE"/>
        </w:rPr>
        <w:t xml:space="preserve">ales </w:t>
      </w:r>
      <w:r w:rsidRPr="007400E6">
        <w:rPr>
          <w:rFonts w:ascii="Arial" w:hAnsi="Arial" w:cs="Arial"/>
          <w:lang w:bidi="ar-AE"/>
        </w:rPr>
        <w:t xml:space="preserve">of the </w:t>
      </w:r>
      <w:r w:rsidR="00F128F8" w:rsidRPr="007400E6">
        <w:rPr>
          <w:rFonts w:ascii="Arial" w:hAnsi="Arial" w:cs="Arial"/>
        </w:rPr>
        <w:t>limited edition of pink diamond jewel</w:t>
      </w:r>
      <w:r w:rsidRPr="007400E6">
        <w:rPr>
          <w:rFonts w:ascii="Arial" w:hAnsi="Arial" w:cs="Arial"/>
        </w:rPr>
        <w:t>le</w:t>
      </w:r>
      <w:r w:rsidR="00F128F8" w:rsidRPr="007400E6">
        <w:rPr>
          <w:rFonts w:ascii="Arial" w:hAnsi="Arial" w:cs="Arial"/>
        </w:rPr>
        <w:t>ry</w:t>
      </w:r>
      <w:r w:rsidRPr="007400E6">
        <w:rPr>
          <w:rFonts w:ascii="Arial" w:hAnsi="Arial" w:cs="Arial"/>
          <w:lang w:bidi="ar-AE"/>
        </w:rPr>
        <w:t xml:space="preserve"> reachedAED</w:t>
      </w:r>
      <w:r w:rsidR="00F128F8" w:rsidRPr="007400E6">
        <w:rPr>
          <w:rFonts w:ascii="Arial" w:hAnsi="Arial" w:cs="Arial"/>
          <w:lang w:bidi="ar-AE"/>
        </w:rPr>
        <w:t xml:space="preserve">216,000 </w:t>
      </w:r>
      <w:r w:rsidRPr="007400E6">
        <w:rPr>
          <w:rFonts w:ascii="Arial" w:hAnsi="Arial" w:cs="Arial"/>
          <w:lang w:bidi="ar-AE"/>
        </w:rPr>
        <w:t xml:space="preserve">in only five days since the collection </w:t>
      </w:r>
      <w:r w:rsidR="00946741" w:rsidRPr="007400E6">
        <w:rPr>
          <w:rFonts w:ascii="Arial" w:hAnsi="Arial" w:cs="Arial"/>
          <w:lang w:bidi="ar-AE"/>
        </w:rPr>
        <w:t xml:space="preserve">was </w:t>
      </w:r>
      <w:r w:rsidRPr="007400E6">
        <w:rPr>
          <w:rFonts w:ascii="Arial" w:hAnsi="Arial" w:cs="Arial"/>
          <w:lang w:bidi="ar-AE"/>
        </w:rPr>
        <w:t>launched.</w:t>
      </w:r>
    </w:p>
    <w:p w:rsidR="00F128F8" w:rsidRPr="007400E6" w:rsidRDefault="00F128F8" w:rsidP="00623250">
      <w:pPr>
        <w:pStyle w:val="NoSpacing"/>
        <w:jc w:val="both"/>
        <w:rPr>
          <w:rFonts w:ascii="Arial" w:hAnsi="Arial" w:cs="Arial"/>
          <w:lang w:bidi="ar-AE"/>
        </w:rPr>
      </w:pPr>
    </w:p>
    <w:p w:rsidR="00841EEE" w:rsidRPr="007400E6" w:rsidRDefault="00841EEE" w:rsidP="00623250">
      <w:pPr>
        <w:shd w:val="clear" w:color="auto" w:fill="FFFFFF"/>
        <w:spacing w:after="0" w:line="240" w:lineRule="auto"/>
        <w:textAlignment w:val="baseline"/>
        <w:outlineLvl w:val="0"/>
        <w:rPr>
          <w:rFonts w:ascii="Arial" w:hAnsi="Arial" w:cs="Arial"/>
          <w:lang w:bidi="ar-AE"/>
        </w:rPr>
      </w:pPr>
      <w:r w:rsidRPr="007400E6">
        <w:rPr>
          <w:rFonts w:ascii="Arial" w:hAnsi="Arial" w:cs="Arial"/>
          <w:b/>
          <w:lang w:bidi="ar-AE"/>
        </w:rPr>
        <w:t>Dr Abdulkareem Sultan Al Olama, Chief Executive Officer</w:t>
      </w:r>
      <w:r w:rsidR="000F0378" w:rsidRPr="007400E6">
        <w:rPr>
          <w:rFonts w:ascii="Arial" w:hAnsi="Arial" w:cs="Arial"/>
          <w:b/>
          <w:lang w:bidi="ar-AE"/>
        </w:rPr>
        <w:t> of the</w:t>
      </w:r>
      <w:r w:rsidRPr="007400E6">
        <w:rPr>
          <w:rFonts w:ascii="Arial" w:hAnsi="Arial" w:cs="Arial"/>
          <w:b/>
          <w:lang w:bidi="ar-AE"/>
        </w:rPr>
        <w:t xml:space="preserve"> Al Jalila Foundation</w:t>
      </w:r>
      <w:r w:rsidRPr="007400E6">
        <w:rPr>
          <w:rFonts w:ascii="Arial" w:hAnsi="Arial" w:cs="Arial"/>
          <w:lang w:bidi="ar-AE"/>
        </w:rPr>
        <w:t xml:space="preserve"> said it was his pleasure to </w:t>
      </w:r>
      <w:r w:rsidR="00524821" w:rsidRPr="007400E6">
        <w:rPr>
          <w:rFonts w:ascii="Arial" w:hAnsi="Arial" w:cs="Arial"/>
          <w:lang w:bidi="ar-AE"/>
        </w:rPr>
        <w:t>forge a</w:t>
      </w:r>
      <w:r w:rsidRPr="007400E6">
        <w:rPr>
          <w:rFonts w:ascii="Arial" w:hAnsi="Arial" w:cs="Arial"/>
          <w:lang w:bidi="ar-AE"/>
        </w:rPr>
        <w:t xml:space="preserve"> partnership with Dhamani Jewels, </w:t>
      </w:r>
      <w:r w:rsidR="000F0378" w:rsidRPr="007400E6">
        <w:rPr>
          <w:rFonts w:ascii="Arial" w:hAnsi="Arial" w:cs="Arial"/>
          <w:lang w:bidi="ar-AE"/>
        </w:rPr>
        <w:t>and that he appreciated</w:t>
      </w:r>
      <w:r w:rsidR="00946741" w:rsidRPr="007400E6">
        <w:rPr>
          <w:rFonts w:ascii="Arial" w:hAnsi="Arial" w:cs="Arial"/>
          <w:lang w:bidi="ar-AE"/>
        </w:rPr>
        <w:t xml:space="preserve"> their support for the F</w:t>
      </w:r>
      <w:r w:rsidRPr="007400E6">
        <w:rPr>
          <w:rFonts w:ascii="Arial" w:hAnsi="Arial" w:cs="Arial"/>
          <w:lang w:bidi="ar-AE"/>
        </w:rPr>
        <w:t>oundation</w:t>
      </w:r>
      <w:r w:rsidR="000F0378" w:rsidRPr="007400E6">
        <w:rPr>
          <w:rFonts w:ascii="Arial" w:hAnsi="Arial" w:cs="Arial"/>
          <w:lang w:bidi="ar-AE"/>
        </w:rPr>
        <w:t>’s</w:t>
      </w:r>
      <w:r w:rsidRPr="007400E6">
        <w:rPr>
          <w:rFonts w:ascii="Arial" w:hAnsi="Arial" w:cs="Arial"/>
          <w:lang w:bidi="ar-AE"/>
        </w:rPr>
        <w:t xml:space="preserve"> vision which aims to enha</w:t>
      </w:r>
      <w:r w:rsidR="000F0378" w:rsidRPr="007400E6">
        <w:rPr>
          <w:rFonts w:ascii="Arial" w:hAnsi="Arial" w:cs="Arial"/>
          <w:lang w:bidi="ar-AE"/>
        </w:rPr>
        <w:t>nce people's lives with medical i</w:t>
      </w:r>
      <w:r w:rsidRPr="007400E6">
        <w:rPr>
          <w:rFonts w:ascii="Arial" w:hAnsi="Arial" w:cs="Arial"/>
          <w:lang w:bidi="ar-AE"/>
        </w:rPr>
        <w:t>nnovations.</w:t>
      </w:r>
    </w:p>
    <w:p w:rsidR="001C0FB6" w:rsidRPr="007400E6" w:rsidRDefault="001C0FB6" w:rsidP="00623250">
      <w:pPr>
        <w:shd w:val="clear" w:color="auto" w:fill="FFFFFF"/>
        <w:spacing w:after="0" w:line="240" w:lineRule="auto"/>
        <w:textAlignment w:val="baseline"/>
        <w:outlineLvl w:val="0"/>
        <w:rPr>
          <w:rFonts w:ascii="Arial" w:hAnsi="Arial" w:cs="Arial"/>
          <w:lang w:bidi="ar-AE"/>
        </w:rPr>
      </w:pPr>
    </w:p>
    <w:p w:rsidR="00983227" w:rsidRDefault="001C0FB6" w:rsidP="00623250">
      <w:pPr>
        <w:shd w:val="clear" w:color="auto" w:fill="FFFFFF"/>
        <w:spacing w:after="0" w:line="240" w:lineRule="auto"/>
        <w:textAlignment w:val="baseline"/>
        <w:outlineLvl w:val="0"/>
        <w:rPr>
          <w:rFonts w:ascii="Arial" w:hAnsi="Arial" w:cs="Arial"/>
          <w:lang w:bidi="ar-AE"/>
        </w:rPr>
      </w:pPr>
      <w:r w:rsidRPr="007400E6">
        <w:rPr>
          <w:rFonts w:ascii="Arial" w:hAnsi="Arial" w:cs="Arial"/>
          <w:lang w:bidi="ar-AE"/>
        </w:rPr>
        <w:t xml:space="preserve">For over 45 years, Dhamani has raised the bar in the jewellery industry by presenting a unique selection of handpicked rare gems and diamond-encrusted jewellery. The opening of The Dubai Mall ‘Dhamani 1969’ store in 2014 also marked the first major step towards positioning this prominent home-grown brand on a global platform with planned expansion </w:t>
      </w:r>
      <w:r w:rsidR="00184476">
        <w:rPr>
          <w:rFonts w:ascii="Arial" w:hAnsi="Arial" w:cs="Arial"/>
          <w:lang w:bidi="ar-AE"/>
        </w:rPr>
        <w:t xml:space="preserve">across major cities </w:t>
      </w:r>
      <w:r w:rsidR="00623250">
        <w:rPr>
          <w:rFonts w:ascii="Arial" w:hAnsi="Arial" w:cs="Arial"/>
          <w:lang w:bidi="ar-AE"/>
        </w:rPr>
        <w:t>in the world.</w:t>
      </w:r>
    </w:p>
    <w:p w:rsidR="00623250" w:rsidRDefault="00623250" w:rsidP="00623250">
      <w:pPr>
        <w:shd w:val="clear" w:color="auto" w:fill="FFFFFF"/>
        <w:spacing w:after="0" w:line="240" w:lineRule="auto"/>
        <w:jc w:val="center"/>
        <w:textAlignment w:val="baseline"/>
        <w:outlineLvl w:val="0"/>
        <w:rPr>
          <w:rFonts w:ascii="Arial" w:hAnsi="Arial" w:cs="Arial"/>
          <w:lang w:bidi="ar-AE"/>
        </w:rPr>
      </w:pPr>
      <w:r>
        <w:rPr>
          <w:rFonts w:ascii="Arial" w:hAnsi="Arial" w:cs="Arial"/>
          <w:lang w:bidi="ar-AE"/>
        </w:rPr>
        <w:t xml:space="preserve">-ends </w:t>
      </w:r>
      <w:r w:rsidR="006C2C26">
        <w:rPr>
          <w:rFonts w:ascii="Arial" w:hAnsi="Arial" w:cs="Arial"/>
          <w:lang w:bidi="ar-AE"/>
        </w:rPr>
        <w:t>–</w:t>
      </w:r>
    </w:p>
    <w:p w:rsidR="006C2C26" w:rsidRDefault="006C2C26" w:rsidP="00623250">
      <w:pPr>
        <w:shd w:val="clear" w:color="auto" w:fill="FFFFFF"/>
        <w:spacing w:after="0" w:line="240" w:lineRule="auto"/>
        <w:jc w:val="center"/>
        <w:textAlignment w:val="baseline"/>
        <w:outlineLvl w:val="0"/>
        <w:rPr>
          <w:rFonts w:ascii="Arial" w:hAnsi="Arial" w:cs="Arial"/>
          <w:lang w:bidi="ar-AE"/>
        </w:rPr>
      </w:pPr>
    </w:p>
    <w:p w:rsidR="006C2C26" w:rsidRPr="004906D8" w:rsidRDefault="006C2C26" w:rsidP="006C2C26">
      <w:pPr>
        <w:pStyle w:val="Standard"/>
        <w:spacing w:line="240" w:lineRule="auto"/>
        <w:jc w:val="both"/>
        <w:rPr>
          <w:rFonts w:asciiTheme="minorBidi" w:hAnsiTheme="minorBidi" w:cstheme="minorBidi"/>
          <w:b/>
          <w:bCs/>
          <w:sz w:val="20"/>
          <w:szCs w:val="20"/>
          <w:lang w:val="en-GB"/>
        </w:rPr>
      </w:pPr>
      <w:r w:rsidRPr="004906D8">
        <w:rPr>
          <w:rFonts w:asciiTheme="minorBidi" w:hAnsiTheme="minorBidi" w:cstheme="minorBidi"/>
          <w:b/>
          <w:bCs/>
          <w:sz w:val="20"/>
          <w:szCs w:val="20"/>
          <w:lang w:val="en-GB"/>
        </w:rPr>
        <w:t>About Dubai’s Department of Tourism and Commerce Marketing (Dubai Tourism)</w:t>
      </w:r>
    </w:p>
    <w:p w:rsidR="006C2C26" w:rsidRPr="004906D8" w:rsidRDefault="006C2C26" w:rsidP="006C2C26">
      <w:pPr>
        <w:pStyle w:val="Standard"/>
        <w:spacing w:line="240" w:lineRule="auto"/>
        <w:jc w:val="both"/>
        <w:rPr>
          <w:rFonts w:asciiTheme="minorBidi" w:hAnsiTheme="minorBidi" w:cstheme="minorBidi"/>
          <w:b/>
          <w:bCs/>
          <w:sz w:val="20"/>
          <w:szCs w:val="20"/>
          <w:lang w:val="en-GB"/>
        </w:rPr>
      </w:pPr>
    </w:p>
    <w:p w:rsidR="006C2C26" w:rsidRPr="004906D8" w:rsidRDefault="006C2C26" w:rsidP="006C2C26">
      <w:pPr>
        <w:pStyle w:val="Standard"/>
        <w:spacing w:line="240" w:lineRule="auto"/>
        <w:jc w:val="both"/>
        <w:rPr>
          <w:rFonts w:asciiTheme="minorBidi" w:hAnsiTheme="minorBidi" w:cstheme="minorBidi"/>
          <w:sz w:val="20"/>
          <w:szCs w:val="20"/>
          <w:lang w:val="en-GB"/>
        </w:rPr>
      </w:pPr>
      <w:r w:rsidRPr="004906D8">
        <w:rPr>
          <w:rFonts w:asciiTheme="minorBidi" w:hAnsiTheme="minorBidi" w:cstheme="minorBidi"/>
          <w:sz w:val="20"/>
          <w:szCs w:val="20"/>
          <w:lang w:val="en-GB"/>
        </w:rPr>
        <w:t>With the ultimate vision of positioning Dubai as the world’s leading tourism destination and commercial hub, Dubai Tourism’s mission is to increase the awareness of Dubai among global audiences and to attract tourists and inward investment into the emirate.</w:t>
      </w:r>
    </w:p>
    <w:p w:rsidR="006C2C26" w:rsidRPr="004906D8" w:rsidRDefault="006C2C26" w:rsidP="006C2C26">
      <w:pPr>
        <w:pStyle w:val="Standard"/>
        <w:spacing w:line="240" w:lineRule="auto"/>
        <w:jc w:val="both"/>
        <w:rPr>
          <w:rFonts w:asciiTheme="minorBidi" w:hAnsiTheme="minorBidi" w:cstheme="minorBidi"/>
          <w:sz w:val="20"/>
          <w:szCs w:val="20"/>
          <w:lang w:val="en-GB"/>
        </w:rPr>
      </w:pPr>
    </w:p>
    <w:p w:rsidR="006C2C26" w:rsidRDefault="006C2C26" w:rsidP="006C2C26">
      <w:pPr>
        <w:pStyle w:val="Standard"/>
        <w:spacing w:line="240" w:lineRule="auto"/>
        <w:jc w:val="both"/>
        <w:rPr>
          <w:rFonts w:asciiTheme="minorBidi" w:hAnsiTheme="minorBidi" w:cstheme="minorBidi"/>
          <w:sz w:val="20"/>
          <w:szCs w:val="20"/>
          <w:lang w:val="en-GB"/>
        </w:rPr>
      </w:pPr>
      <w:r w:rsidRPr="004906D8">
        <w:rPr>
          <w:rFonts w:asciiTheme="minorBidi" w:hAnsiTheme="minorBidi" w:cstheme="minorBidi"/>
          <w:sz w:val="20"/>
          <w:szCs w:val="20"/>
          <w:lang w:val="en-GB"/>
        </w:rPr>
        <w:t xml:space="preserve">Dubai Tourism is the principal authority for the planning, supervision, development and marketing of Dubai’s tourism sector. It markets and promotes the Emirate’s commerce sector, and is responsible for the licensing and classification </w:t>
      </w:r>
      <w:r w:rsidRPr="004906D8">
        <w:rPr>
          <w:rFonts w:asciiTheme="minorBidi" w:hAnsiTheme="minorBidi" w:cstheme="minorBidi"/>
          <w:sz w:val="20"/>
          <w:szCs w:val="20"/>
          <w:lang w:val="en-GB"/>
        </w:rPr>
        <w:lastRenderedPageBreak/>
        <w:t>of all tourism services, including hotels, tour operators and travel agents. Brands and departments within the Dubai Tourism portfolio include Dubai Convention and Events Bureau, Dubai Calendar, and Dubai Festivals and Retail Establishment (formerly known as Dubai Events and Promotions Establishment). In addition to its headquarters in Dubai, Dubai Tourism operates 20 offices worldwide.</w:t>
      </w:r>
    </w:p>
    <w:p w:rsidR="0068290A" w:rsidRDefault="0068290A" w:rsidP="006C2C26">
      <w:pPr>
        <w:pStyle w:val="Standard"/>
        <w:spacing w:line="240" w:lineRule="auto"/>
        <w:jc w:val="both"/>
        <w:rPr>
          <w:rFonts w:asciiTheme="minorBidi" w:hAnsiTheme="minorBidi" w:cstheme="minorBidi"/>
          <w:sz w:val="20"/>
          <w:szCs w:val="20"/>
          <w:lang w:val="en-GB"/>
        </w:rPr>
      </w:pPr>
    </w:p>
    <w:p w:rsidR="0068290A" w:rsidRPr="004906D8" w:rsidRDefault="0068290A" w:rsidP="006C2C26">
      <w:pPr>
        <w:pStyle w:val="Standard"/>
        <w:spacing w:line="240" w:lineRule="auto"/>
        <w:jc w:val="both"/>
        <w:rPr>
          <w:rFonts w:asciiTheme="minorBidi" w:hAnsiTheme="minorBidi" w:cstheme="minorBidi"/>
          <w:sz w:val="20"/>
          <w:szCs w:val="20"/>
          <w:lang w:val="en-GB"/>
        </w:rPr>
      </w:pPr>
      <w:r>
        <w:rPr>
          <w:rFonts w:asciiTheme="minorBidi" w:hAnsiTheme="minorBidi" w:cstheme="minorBidi"/>
          <w:noProof/>
          <w:sz w:val="20"/>
          <w:szCs w:val="20"/>
        </w:rPr>
        <w:drawing>
          <wp:inline distT="0" distB="0" distL="0" distR="0">
            <wp:extent cx="3867150" cy="2582299"/>
            <wp:effectExtent l="19050" t="0" r="0" b="0"/>
            <wp:docPr id="4" name="Picture 3" descr="E:\proximity\DTCM\2017\01\30-01-2017\press release\Year-Of-Giving-Dhamani\DPINK LUMIN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ximity\DTCM\2017\01\30-01-2017\press release\Year-Of-Giving-Dhamani\DPINK LUMINIS.JPG"/>
                    <pic:cNvPicPr>
                      <a:picLocks noChangeAspect="1" noChangeArrowheads="1"/>
                    </pic:cNvPicPr>
                  </pic:nvPicPr>
                  <pic:blipFill>
                    <a:blip r:embed="rId10"/>
                    <a:srcRect/>
                    <a:stretch>
                      <a:fillRect/>
                    </a:stretch>
                  </pic:blipFill>
                  <pic:spPr bwMode="auto">
                    <a:xfrm>
                      <a:off x="0" y="0"/>
                      <a:ext cx="3867150" cy="2582299"/>
                    </a:xfrm>
                    <a:prstGeom prst="rect">
                      <a:avLst/>
                    </a:prstGeom>
                    <a:noFill/>
                    <a:ln w="9525">
                      <a:noFill/>
                      <a:miter lim="800000"/>
                      <a:headEnd/>
                      <a:tailEnd/>
                    </a:ln>
                  </pic:spPr>
                </pic:pic>
              </a:graphicData>
            </a:graphic>
          </wp:inline>
        </w:drawing>
      </w:r>
    </w:p>
    <w:p w:rsidR="006C2C26" w:rsidRPr="004906D8" w:rsidRDefault="006C2C26" w:rsidP="006C2C26">
      <w:pPr>
        <w:tabs>
          <w:tab w:val="left" w:pos="1485"/>
        </w:tabs>
        <w:spacing w:after="0" w:line="240" w:lineRule="auto"/>
        <w:jc w:val="both"/>
        <w:rPr>
          <w:rFonts w:asciiTheme="minorBidi" w:eastAsia="Arial Unicode MS" w:hAnsiTheme="minorBidi"/>
          <w:b/>
          <w:bCs/>
          <w:color w:val="000000"/>
          <w:sz w:val="20"/>
          <w:szCs w:val="20"/>
          <w:u w:color="000000"/>
          <w:bdr w:val="nil"/>
          <w:lang w:val="en-GB" w:eastAsia="en-GB"/>
        </w:rPr>
      </w:pPr>
    </w:p>
    <w:p w:rsidR="006C2C26" w:rsidRPr="004906D8" w:rsidRDefault="006C2C26" w:rsidP="006C2C26">
      <w:pPr>
        <w:tabs>
          <w:tab w:val="left" w:pos="1485"/>
        </w:tabs>
        <w:spacing w:after="0" w:line="240" w:lineRule="auto"/>
        <w:jc w:val="both"/>
        <w:rPr>
          <w:rFonts w:asciiTheme="minorBidi" w:eastAsia="Arial Unicode MS" w:hAnsiTheme="minorBidi"/>
          <w:b/>
          <w:bCs/>
          <w:color w:val="000000"/>
          <w:sz w:val="20"/>
          <w:szCs w:val="20"/>
          <w:u w:color="000000"/>
          <w:bdr w:val="nil"/>
          <w:lang w:val="en-GB" w:eastAsia="en-GB"/>
        </w:rPr>
      </w:pPr>
      <w:r w:rsidRPr="004906D8">
        <w:rPr>
          <w:rFonts w:asciiTheme="minorBidi" w:eastAsia="Arial Unicode MS" w:hAnsiTheme="minorBidi"/>
          <w:b/>
          <w:bCs/>
          <w:color w:val="000000"/>
          <w:sz w:val="20"/>
          <w:szCs w:val="20"/>
          <w:u w:color="000000"/>
          <w:bdr w:val="nil"/>
          <w:lang w:val="en-GB" w:eastAsia="en-GB"/>
        </w:rPr>
        <w:t>FOR FURTHER INFORMATION PLEASE CONTACT:</w:t>
      </w:r>
    </w:p>
    <w:p w:rsidR="006C2C26" w:rsidRPr="004906D8" w:rsidRDefault="006C2C26" w:rsidP="006C2C26">
      <w:pPr>
        <w:tabs>
          <w:tab w:val="left" w:pos="2595"/>
        </w:tabs>
        <w:spacing w:after="0" w:line="240" w:lineRule="auto"/>
        <w:jc w:val="both"/>
        <w:rPr>
          <w:rFonts w:asciiTheme="minorBidi" w:eastAsia="Arial" w:hAnsiTheme="minorBidi"/>
          <w:color w:val="000000"/>
          <w:kern w:val="3"/>
          <w:sz w:val="20"/>
          <w:szCs w:val="20"/>
          <w:lang w:val="en-GB"/>
        </w:rPr>
      </w:pPr>
      <w:r w:rsidRPr="004906D8">
        <w:rPr>
          <w:rFonts w:asciiTheme="minorBidi" w:eastAsia="Arial" w:hAnsiTheme="minorBidi"/>
          <w:color w:val="000000"/>
          <w:kern w:val="3"/>
          <w:sz w:val="20"/>
          <w:szCs w:val="20"/>
          <w:lang w:val="en-GB"/>
        </w:rPr>
        <w:t>Dubai Tourism</w:t>
      </w:r>
    </w:p>
    <w:p w:rsidR="006C2C26" w:rsidRPr="004906D8" w:rsidRDefault="00716A9D" w:rsidP="006C2C26">
      <w:pPr>
        <w:spacing w:after="0" w:line="240" w:lineRule="auto"/>
        <w:jc w:val="both"/>
        <w:rPr>
          <w:rFonts w:asciiTheme="minorBidi" w:eastAsia="Arial Unicode MS" w:hAnsiTheme="minorBidi"/>
          <w:color w:val="000000"/>
          <w:sz w:val="20"/>
          <w:szCs w:val="20"/>
          <w:u w:color="000000"/>
          <w:bdr w:val="nil"/>
          <w:lang w:val="en-GB" w:eastAsia="en-GB"/>
        </w:rPr>
      </w:pPr>
      <w:hyperlink r:id="rId11" w:history="1">
        <w:r w:rsidR="006C2C26" w:rsidRPr="004906D8">
          <w:rPr>
            <w:rStyle w:val="Hyperlink"/>
            <w:rFonts w:asciiTheme="minorBidi" w:eastAsia="Arial Unicode MS" w:hAnsiTheme="minorBidi"/>
            <w:sz w:val="20"/>
            <w:szCs w:val="20"/>
            <w:u w:color="000000"/>
            <w:bdr w:val="nil"/>
            <w:lang w:val="en-GB" w:eastAsia="en-GB"/>
          </w:rPr>
          <w:t>mediarelations@dubaitourism.ae</w:t>
        </w:r>
      </w:hyperlink>
    </w:p>
    <w:p w:rsidR="006C2C26" w:rsidRPr="004906D8" w:rsidRDefault="006C2C26" w:rsidP="006C2C26">
      <w:pPr>
        <w:spacing w:after="0" w:line="240" w:lineRule="auto"/>
        <w:jc w:val="both"/>
        <w:rPr>
          <w:rFonts w:asciiTheme="minorBidi" w:eastAsia="Arial" w:hAnsiTheme="minorBidi"/>
          <w:color w:val="000000"/>
          <w:kern w:val="3"/>
          <w:sz w:val="20"/>
          <w:szCs w:val="20"/>
          <w:lang w:val="en-GB"/>
        </w:rPr>
      </w:pPr>
      <w:r w:rsidRPr="004906D8">
        <w:rPr>
          <w:rFonts w:asciiTheme="minorBidi" w:eastAsia="Arial" w:hAnsiTheme="minorBidi"/>
          <w:color w:val="000000"/>
          <w:kern w:val="3"/>
          <w:sz w:val="20"/>
          <w:szCs w:val="20"/>
          <w:lang w:val="en-GB"/>
        </w:rPr>
        <w:t>[+971] 600 55 5559</w:t>
      </w:r>
    </w:p>
    <w:p w:rsidR="006C2C26" w:rsidRPr="004906D8" w:rsidRDefault="006C2C26" w:rsidP="006C2C26">
      <w:pPr>
        <w:tabs>
          <w:tab w:val="left" w:pos="1485"/>
          <w:tab w:val="left" w:pos="6255"/>
        </w:tabs>
        <w:spacing w:after="0" w:line="240" w:lineRule="auto"/>
        <w:jc w:val="both"/>
        <w:rPr>
          <w:rFonts w:asciiTheme="minorBidi" w:eastAsia="Arial" w:hAnsiTheme="minorBidi"/>
          <w:color w:val="000000"/>
          <w:kern w:val="3"/>
          <w:sz w:val="20"/>
          <w:szCs w:val="20"/>
          <w:lang w:val="en-GB"/>
        </w:rPr>
      </w:pPr>
      <w:r w:rsidRPr="004906D8">
        <w:rPr>
          <w:rFonts w:asciiTheme="minorBidi" w:eastAsia="Arial" w:hAnsiTheme="minorBidi"/>
          <w:color w:val="000000"/>
          <w:kern w:val="3"/>
          <w:sz w:val="20"/>
          <w:szCs w:val="20"/>
          <w:lang w:val="en-GB"/>
        </w:rPr>
        <w:t>[+971] 4 201 7631</w:t>
      </w:r>
    </w:p>
    <w:p w:rsidR="006C2C26" w:rsidRPr="004906D8" w:rsidRDefault="006C2C26" w:rsidP="006C2C26">
      <w:pPr>
        <w:spacing w:after="0" w:line="240" w:lineRule="auto"/>
        <w:rPr>
          <w:rFonts w:asciiTheme="minorBidi" w:hAnsiTheme="minorBidi"/>
          <w:lang w:val="en-GB"/>
        </w:rPr>
      </w:pPr>
    </w:p>
    <w:p w:rsidR="006C2C26" w:rsidRPr="00623250" w:rsidRDefault="006C2C26" w:rsidP="00623250">
      <w:pPr>
        <w:shd w:val="clear" w:color="auto" w:fill="FFFFFF"/>
        <w:spacing w:after="0" w:line="240" w:lineRule="auto"/>
        <w:jc w:val="center"/>
        <w:textAlignment w:val="baseline"/>
        <w:outlineLvl w:val="0"/>
        <w:rPr>
          <w:rFonts w:ascii="Arial" w:hAnsi="Arial" w:cs="Arial"/>
          <w:lang w:bidi="ar-AE"/>
        </w:rPr>
      </w:pPr>
    </w:p>
    <w:sectPr w:rsidR="006C2C26" w:rsidRPr="00623250" w:rsidSect="00C8307F">
      <w:headerReference w:type="default" r:id="rId12"/>
      <w:footerReference w:type="default" r:id="rId13"/>
      <w:pgSz w:w="11907" w:h="16839" w:code="9"/>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F66D6" w:rsidRDefault="009F66D6" w:rsidP="00927AB0">
      <w:pPr>
        <w:spacing w:after="0" w:line="240" w:lineRule="auto"/>
      </w:pPr>
      <w:r>
        <w:separator/>
      </w:r>
    </w:p>
  </w:endnote>
  <w:endnote w:type="continuationSeparator" w:id="1">
    <w:p w:rsidR="009F66D6" w:rsidRDefault="009F66D6" w:rsidP="00927AB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altName w:val="Calibri"/>
    <w:charset w:val="00"/>
    <w:family w:val="swiss"/>
    <w:pitch w:val="variable"/>
    <w:sig w:usb0="00000001"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39555306"/>
      <w:docPartObj>
        <w:docPartGallery w:val="Page Numbers (Bottom of Page)"/>
        <w:docPartUnique/>
      </w:docPartObj>
    </w:sdtPr>
    <w:sdtEndPr>
      <w:rPr>
        <w:noProof/>
      </w:rPr>
    </w:sdtEndPr>
    <w:sdtContent>
      <w:p w:rsidR="000F0378" w:rsidRDefault="00716A9D">
        <w:pPr>
          <w:pStyle w:val="Footer"/>
          <w:jc w:val="center"/>
        </w:pPr>
        <w:r>
          <w:fldChar w:fldCharType="begin"/>
        </w:r>
        <w:r w:rsidR="000F0378">
          <w:instrText xml:space="preserve"> PAGE   \* MERGEFORMAT </w:instrText>
        </w:r>
        <w:r>
          <w:fldChar w:fldCharType="separate"/>
        </w:r>
        <w:r w:rsidR="0068290A">
          <w:rPr>
            <w:noProof/>
          </w:rPr>
          <w:t>2</w:t>
        </w:r>
        <w:r>
          <w:rPr>
            <w:noProof/>
          </w:rPr>
          <w:fldChar w:fldCharType="end"/>
        </w:r>
      </w:p>
    </w:sdtContent>
  </w:sdt>
  <w:p w:rsidR="000F0378" w:rsidRDefault="000F037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F66D6" w:rsidRDefault="009F66D6" w:rsidP="00927AB0">
      <w:pPr>
        <w:spacing w:after="0" w:line="240" w:lineRule="auto"/>
      </w:pPr>
      <w:r>
        <w:separator/>
      </w:r>
    </w:p>
  </w:footnote>
  <w:footnote w:type="continuationSeparator" w:id="1">
    <w:p w:rsidR="009F66D6" w:rsidRDefault="009F66D6" w:rsidP="00927AB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0378" w:rsidRDefault="000F0378" w:rsidP="006E45EB">
    <w:pPr>
      <w:pStyle w:val="Header"/>
      <w:jc w:val="center"/>
    </w:pPr>
    <w:r>
      <w:rPr>
        <w:noProof/>
      </w:rPr>
      <w:drawing>
        <wp:inline distT="0" distB="0" distL="0" distR="0">
          <wp:extent cx="1350645" cy="731779"/>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88649" cy="752369"/>
                  </a:xfrm>
                  <a:prstGeom prst="rect">
                    <a:avLst/>
                  </a:prstGeom>
                </pic:spPr>
              </pic:pic>
            </a:graphicData>
          </a:graphic>
        </wp:inline>
      </w:drawing>
    </w:r>
  </w:p>
  <w:p w:rsidR="000F0378" w:rsidRDefault="000F037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9149B0"/>
    <w:multiLevelType w:val="hybridMultilevel"/>
    <w:tmpl w:val="51548B5A"/>
    <w:lvl w:ilvl="0" w:tplc="DD0228F2">
      <w:start w:val="8"/>
      <w:numFmt w:val="bullet"/>
      <w:lvlText w:val="-"/>
      <w:lvlJc w:val="left"/>
      <w:pPr>
        <w:ind w:left="540" w:hanging="360"/>
      </w:pPr>
      <w:rPr>
        <w:rFonts w:ascii="Arial" w:eastAsiaTheme="minorHAnsi" w:hAnsi="Arial" w:cs="Aria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
    <w:nsid w:val="66A21CF7"/>
    <w:multiLevelType w:val="hybridMultilevel"/>
    <w:tmpl w:val="B2865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387B6C"/>
    <w:rsid w:val="00064889"/>
    <w:rsid w:val="000A2B34"/>
    <w:rsid w:val="000B3289"/>
    <w:rsid w:val="000C4EB4"/>
    <w:rsid w:val="000C68C2"/>
    <w:rsid w:val="000F0378"/>
    <w:rsid w:val="000F5125"/>
    <w:rsid w:val="00101D79"/>
    <w:rsid w:val="00115F90"/>
    <w:rsid w:val="00116C88"/>
    <w:rsid w:val="00121361"/>
    <w:rsid w:val="001421B3"/>
    <w:rsid w:val="00146C8E"/>
    <w:rsid w:val="00151169"/>
    <w:rsid w:val="00155B15"/>
    <w:rsid w:val="001719C3"/>
    <w:rsid w:val="00184476"/>
    <w:rsid w:val="001C0FB6"/>
    <w:rsid w:val="001D0D41"/>
    <w:rsid w:val="001D4404"/>
    <w:rsid w:val="001E2FC6"/>
    <w:rsid w:val="0020070E"/>
    <w:rsid w:val="00250055"/>
    <w:rsid w:val="00263CB0"/>
    <w:rsid w:val="00285C40"/>
    <w:rsid w:val="002E09F5"/>
    <w:rsid w:val="00314D99"/>
    <w:rsid w:val="00321AC1"/>
    <w:rsid w:val="00336B78"/>
    <w:rsid w:val="003670C7"/>
    <w:rsid w:val="00387B6C"/>
    <w:rsid w:val="003942AF"/>
    <w:rsid w:val="003C1CB9"/>
    <w:rsid w:val="003D062D"/>
    <w:rsid w:val="003F0E2E"/>
    <w:rsid w:val="00426134"/>
    <w:rsid w:val="00427919"/>
    <w:rsid w:val="00430013"/>
    <w:rsid w:val="00461FEE"/>
    <w:rsid w:val="00462A4C"/>
    <w:rsid w:val="004708B7"/>
    <w:rsid w:val="0049375B"/>
    <w:rsid w:val="00493952"/>
    <w:rsid w:val="00497A34"/>
    <w:rsid w:val="004B54A8"/>
    <w:rsid w:val="004E2A0A"/>
    <w:rsid w:val="004E3911"/>
    <w:rsid w:val="00506C31"/>
    <w:rsid w:val="00524821"/>
    <w:rsid w:val="005A045B"/>
    <w:rsid w:val="005B1CD4"/>
    <w:rsid w:val="005B442F"/>
    <w:rsid w:val="005B52CF"/>
    <w:rsid w:val="005D773D"/>
    <w:rsid w:val="005F17BE"/>
    <w:rsid w:val="00601EEC"/>
    <w:rsid w:val="00623250"/>
    <w:rsid w:val="006234BB"/>
    <w:rsid w:val="006257B9"/>
    <w:rsid w:val="006401E5"/>
    <w:rsid w:val="00652E59"/>
    <w:rsid w:val="00675175"/>
    <w:rsid w:val="0068290A"/>
    <w:rsid w:val="00691B70"/>
    <w:rsid w:val="006921C7"/>
    <w:rsid w:val="006C2C26"/>
    <w:rsid w:val="006D00D9"/>
    <w:rsid w:val="006E45EB"/>
    <w:rsid w:val="006F5AFF"/>
    <w:rsid w:val="00716A9D"/>
    <w:rsid w:val="007400E6"/>
    <w:rsid w:val="00753255"/>
    <w:rsid w:val="00761C28"/>
    <w:rsid w:val="007C4D78"/>
    <w:rsid w:val="007E4676"/>
    <w:rsid w:val="008033DD"/>
    <w:rsid w:val="00813185"/>
    <w:rsid w:val="00841EEE"/>
    <w:rsid w:val="00870AEF"/>
    <w:rsid w:val="008850A4"/>
    <w:rsid w:val="00887137"/>
    <w:rsid w:val="008B4939"/>
    <w:rsid w:val="008E3E5F"/>
    <w:rsid w:val="008F6E76"/>
    <w:rsid w:val="00927AB0"/>
    <w:rsid w:val="00934A88"/>
    <w:rsid w:val="00946741"/>
    <w:rsid w:val="00983227"/>
    <w:rsid w:val="009B0B95"/>
    <w:rsid w:val="009F66D6"/>
    <w:rsid w:val="00A067DD"/>
    <w:rsid w:val="00A27B09"/>
    <w:rsid w:val="00A46697"/>
    <w:rsid w:val="00A617B9"/>
    <w:rsid w:val="00A65EC2"/>
    <w:rsid w:val="00A70A12"/>
    <w:rsid w:val="00A809FE"/>
    <w:rsid w:val="00A85572"/>
    <w:rsid w:val="00AC5A75"/>
    <w:rsid w:val="00AE6678"/>
    <w:rsid w:val="00AF1CDF"/>
    <w:rsid w:val="00B36C22"/>
    <w:rsid w:val="00B37986"/>
    <w:rsid w:val="00B53F6B"/>
    <w:rsid w:val="00B771E9"/>
    <w:rsid w:val="00B83577"/>
    <w:rsid w:val="00BE323B"/>
    <w:rsid w:val="00C05E0C"/>
    <w:rsid w:val="00C3290F"/>
    <w:rsid w:val="00C608AF"/>
    <w:rsid w:val="00C6173C"/>
    <w:rsid w:val="00C75971"/>
    <w:rsid w:val="00C8307F"/>
    <w:rsid w:val="00CB0C36"/>
    <w:rsid w:val="00CF2747"/>
    <w:rsid w:val="00D002C6"/>
    <w:rsid w:val="00D26461"/>
    <w:rsid w:val="00D3739E"/>
    <w:rsid w:val="00D5323F"/>
    <w:rsid w:val="00D55283"/>
    <w:rsid w:val="00D948FC"/>
    <w:rsid w:val="00DA411C"/>
    <w:rsid w:val="00DB6DCA"/>
    <w:rsid w:val="00DC56FE"/>
    <w:rsid w:val="00DD539E"/>
    <w:rsid w:val="00E02AF3"/>
    <w:rsid w:val="00E43261"/>
    <w:rsid w:val="00E43B13"/>
    <w:rsid w:val="00E51A0A"/>
    <w:rsid w:val="00E91AA8"/>
    <w:rsid w:val="00EC4864"/>
    <w:rsid w:val="00EC6AF4"/>
    <w:rsid w:val="00EE1DA9"/>
    <w:rsid w:val="00EE31AD"/>
    <w:rsid w:val="00F128F8"/>
    <w:rsid w:val="00F315C9"/>
    <w:rsid w:val="00F40561"/>
    <w:rsid w:val="00F621DB"/>
    <w:rsid w:val="00F651F1"/>
    <w:rsid w:val="00F87AB5"/>
    <w:rsid w:val="00F970F1"/>
    <w:rsid w:val="00FA1414"/>
    <w:rsid w:val="00FF705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6A9D"/>
  </w:style>
  <w:style w:type="paragraph" w:styleId="Heading1">
    <w:name w:val="heading 1"/>
    <w:basedOn w:val="Normal"/>
    <w:link w:val="Heading1Char"/>
    <w:uiPriority w:val="9"/>
    <w:qFormat/>
    <w:rsid w:val="00841EE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27A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927AB0"/>
  </w:style>
  <w:style w:type="paragraph" w:styleId="Footer">
    <w:name w:val="footer"/>
    <w:basedOn w:val="Normal"/>
    <w:link w:val="FooterChar"/>
    <w:uiPriority w:val="99"/>
    <w:unhideWhenUsed/>
    <w:rsid w:val="00927A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7AB0"/>
  </w:style>
  <w:style w:type="paragraph" w:styleId="BalloonText">
    <w:name w:val="Balloon Text"/>
    <w:basedOn w:val="Normal"/>
    <w:link w:val="BalloonTextChar"/>
    <w:uiPriority w:val="99"/>
    <w:semiHidden/>
    <w:unhideWhenUsed/>
    <w:rsid w:val="006E45E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45EB"/>
    <w:rPr>
      <w:rFonts w:ascii="Tahoma" w:hAnsi="Tahoma" w:cs="Tahoma"/>
      <w:sz w:val="16"/>
      <w:szCs w:val="16"/>
    </w:rPr>
  </w:style>
  <w:style w:type="paragraph" w:styleId="NoSpacing">
    <w:name w:val="No Spacing"/>
    <w:uiPriority w:val="1"/>
    <w:qFormat/>
    <w:rsid w:val="00DC56FE"/>
    <w:pPr>
      <w:spacing w:after="0" w:line="240" w:lineRule="auto"/>
    </w:pPr>
  </w:style>
  <w:style w:type="paragraph" w:styleId="ListParagraph">
    <w:name w:val="List Paragraph"/>
    <w:basedOn w:val="Normal"/>
    <w:uiPriority w:val="34"/>
    <w:qFormat/>
    <w:rsid w:val="00DC56FE"/>
    <w:pPr>
      <w:ind w:left="720"/>
      <w:contextualSpacing/>
    </w:pPr>
  </w:style>
  <w:style w:type="paragraph" w:styleId="NormalWeb">
    <w:name w:val="Normal (Web)"/>
    <w:basedOn w:val="Normal"/>
    <w:uiPriority w:val="99"/>
    <w:semiHidden/>
    <w:unhideWhenUsed/>
    <w:rsid w:val="00DD539E"/>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D539E"/>
    <w:rPr>
      <w:i/>
      <w:iCs/>
    </w:rPr>
  </w:style>
  <w:style w:type="character" w:customStyle="1" w:styleId="apple-converted-space">
    <w:name w:val="apple-converted-space"/>
    <w:basedOn w:val="DefaultParagraphFont"/>
    <w:rsid w:val="00DD539E"/>
  </w:style>
  <w:style w:type="character" w:customStyle="1" w:styleId="Heading1Char">
    <w:name w:val="Heading 1 Char"/>
    <w:basedOn w:val="DefaultParagraphFont"/>
    <w:link w:val="Heading1"/>
    <w:uiPriority w:val="9"/>
    <w:rsid w:val="00841EEE"/>
    <w:rPr>
      <w:rFonts w:ascii="Times New Roman" w:eastAsia="Times New Roman" w:hAnsi="Times New Roman" w:cs="Times New Roman"/>
      <w:b/>
      <w:bCs/>
      <w:kern w:val="36"/>
      <w:sz w:val="48"/>
      <w:szCs w:val="48"/>
    </w:rPr>
  </w:style>
  <w:style w:type="paragraph" w:customStyle="1" w:styleId="designation">
    <w:name w:val="designation"/>
    <w:basedOn w:val="Normal"/>
    <w:rsid w:val="00841EEE"/>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C8307F"/>
    <w:rPr>
      <w:sz w:val="16"/>
      <w:szCs w:val="16"/>
    </w:rPr>
  </w:style>
  <w:style w:type="paragraph" w:styleId="CommentText">
    <w:name w:val="annotation text"/>
    <w:basedOn w:val="Normal"/>
    <w:link w:val="CommentTextChar"/>
    <w:uiPriority w:val="99"/>
    <w:semiHidden/>
    <w:unhideWhenUsed/>
    <w:rsid w:val="00C8307F"/>
    <w:pPr>
      <w:spacing w:line="240" w:lineRule="auto"/>
    </w:pPr>
    <w:rPr>
      <w:sz w:val="20"/>
      <w:szCs w:val="20"/>
    </w:rPr>
  </w:style>
  <w:style w:type="character" w:customStyle="1" w:styleId="CommentTextChar">
    <w:name w:val="Comment Text Char"/>
    <w:basedOn w:val="DefaultParagraphFont"/>
    <w:link w:val="CommentText"/>
    <w:uiPriority w:val="99"/>
    <w:semiHidden/>
    <w:rsid w:val="00C8307F"/>
    <w:rPr>
      <w:sz w:val="20"/>
      <w:szCs w:val="20"/>
    </w:rPr>
  </w:style>
  <w:style w:type="paragraph" w:styleId="CommentSubject">
    <w:name w:val="annotation subject"/>
    <w:basedOn w:val="CommentText"/>
    <w:next w:val="CommentText"/>
    <w:link w:val="CommentSubjectChar"/>
    <w:uiPriority w:val="99"/>
    <w:semiHidden/>
    <w:unhideWhenUsed/>
    <w:rsid w:val="00C8307F"/>
    <w:rPr>
      <w:b/>
      <w:bCs/>
    </w:rPr>
  </w:style>
  <w:style w:type="character" w:customStyle="1" w:styleId="CommentSubjectChar">
    <w:name w:val="Comment Subject Char"/>
    <w:basedOn w:val="CommentTextChar"/>
    <w:link w:val="CommentSubject"/>
    <w:uiPriority w:val="99"/>
    <w:semiHidden/>
    <w:rsid w:val="00C8307F"/>
    <w:rPr>
      <w:b/>
      <w:bCs/>
      <w:sz w:val="20"/>
      <w:szCs w:val="20"/>
    </w:rPr>
  </w:style>
  <w:style w:type="character" w:styleId="Hyperlink">
    <w:name w:val="Hyperlink"/>
    <w:uiPriority w:val="99"/>
    <w:unhideWhenUsed/>
    <w:rsid w:val="006C2C26"/>
    <w:rPr>
      <w:color w:val="0000FF"/>
      <w:u w:val="single"/>
    </w:rPr>
  </w:style>
  <w:style w:type="paragraph" w:customStyle="1" w:styleId="Standard">
    <w:name w:val="Standard"/>
    <w:rsid w:val="006C2C26"/>
    <w:pPr>
      <w:suppressAutoHyphens/>
      <w:autoSpaceDN w:val="0"/>
      <w:spacing w:after="0" w:line="276" w:lineRule="auto"/>
    </w:pPr>
    <w:rPr>
      <w:rFonts w:ascii="Arial" w:eastAsia="Arial" w:hAnsi="Arial" w:cs="Arial"/>
      <w:color w:val="000000"/>
      <w:kern w:val="3"/>
    </w:rPr>
  </w:style>
</w:styles>
</file>

<file path=word/webSettings.xml><?xml version="1.0" encoding="utf-8"?>
<w:webSettings xmlns:r="http://schemas.openxmlformats.org/officeDocument/2006/relationships" xmlns:w="http://schemas.openxmlformats.org/wordprocessingml/2006/main">
  <w:divs>
    <w:div w:id="967202963">
      <w:bodyDiv w:val="1"/>
      <w:marLeft w:val="0"/>
      <w:marRight w:val="0"/>
      <w:marTop w:val="0"/>
      <w:marBottom w:val="0"/>
      <w:divBdr>
        <w:top w:val="none" w:sz="0" w:space="0" w:color="auto"/>
        <w:left w:val="none" w:sz="0" w:space="0" w:color="auto"/>
        <w:bottom w:val="none" w:sz="0" w:space="0" w:color="auto"/>
        <w:right w:val="none" w:sz="0" w:space="0" w:color="auto"/>
      </w:divBdr>
    </w:div>
    <w:div w:id="1494835267">
      <w:bodyDiv w:val="1"/>
      <w:marLeft w:val="0"/>
      <w:marRight w:val="0"/>
      <w:marTop w:val="0"/>
      <w:marBottom w:val="0"/>
      <w:divBdr>
        <w:top w:val="none" w:sz="0" w:space="0" w:color="auto"/>
        <w:left w:val="none" w:sz="0" w:space="0" w:color="auto"/>
        <w:bottom w:val="none" w:sz="0" w:space="0" w:color="auto"/>
        <w:right w:val="none" w:sz="0" w:space="0" w:color="auto"/>
      </w:divBdr>
    </w:div>
    <w:div w:id="1763456692">
      <w:bodyDiv w:val="1"/>
      <w:marLeft w:val="0"/>
      <w:marRight w:val="0"/>
      <w:marTop w:val="0"/>
      <w:marBottom w:val="0"/>
      <w:divBdr>
        <w:top w:val="none" w:sz="0" w:space="0" w:color="auto"/>
        <w:left w:val="none" w:sz="0" w:space="0" w:color="auto"/>
        <w:bottom w:val="none" w:sz="0" w:space="0" w:color="auto"/>
        <w:right w:val="none" w:sz="0" w:space="0" w:color="auto"/>
      </w:divBdr>
    </w:div>
    <w:div w:id="1909799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ediarelations@dubaitourism.a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80FCB0-C0FD-484C-AA8C-3AFDF0CC07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Pages>
  <Words>710</Words>
  <Characters>4047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Samir Khaled Hasan Sweilem</dc:creator>
  <cp:lastModifiedBy>borntolead</cp:lastModifiedBy>
  <cp:revision>18</cp:revision>
  <cp:lastPrinted>2017-01-29T07:30:00Z</cp:lastPrinted>
  <dcterms:created xsi:type="dcterms:W3CDTF">2017-01-30T09:29:00Z</dcterms:created>
  <dcterms:modified xsi:type="dcterms:W3CDTF">2017-01-30T13:50:00Z</dcterms:modified>
</cp:coreProperties>
</file>